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432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F55DE3">
        <w:rPr>
          <w:rFonts w:ascii="Arial" w:hAnsi="Arial" w:cs="Arial"/>
          <w:b/>
          <w:sz w:val="24"/>
          <w:szCs w:val="24"/>
        </w:rPr>
        <w:t>Zakres remon</w:t>
      </w:r>
      <w:r w:rsidR="004F7B3C" w:rsidRPr="00F55DE3">
        <w:rPr>
          <w:rFonts w:ascii="Arial" w:hAnsi="Arial" w:cs="Arial"/>
          <w:b/>
          <w:sz w:val="24"/>
          <w:szCs w:val="24"/>
        </w:rPr>
        <w:t>tu miesz</w:t>
      </w:r>
      <w:r w:rsidR="00975E5D" w:rsidRPr="00F55DE3">
        <w:rPr>
          <w:rFonts w:ascii="Arial" w:hAnsi="Arial" w:cs="Arial"/>
          <w:b/>
          <w:sz w:val="24"/>
          <w:szCs w:val="24"/>
        </w:rPr>
        <w:t>ka</w:t>
      </w:r>
      <w:r w:rsidR="00C3315B" w:rsidRPr="00F55DE3">
        <w:rPr>
          <w:rFonts w:ascii="Arial" w:hAnsi="Arial" w:cs="Arial"/>
          <w:b/>
          <w:sz w:val="24"/>
          <w:szCs w:val="24"/>
        </w:rPr>
        <w:t>nia</w:t>
      </w:r>
      <w:r w:rsidR="004C7C3E" w:rsidRPr="00F55DE3">
        <w:rPr>
          <w:rFonts w:ascii="Arial" w:hAnsi="Arial" w:cs="Arial"/>
          <w:b/>
          <w:sz w:val="24"/>
          <w:szCs w:val="24"/>
        </w:rPr>
        <w:t xml:space="preserve"> </w:t>
      </w:r>
      <w:r w:rsidR="008528DC" w:rsidRPr="00F55DE3">
        <w:rPr>
          <w:rFonts w:ascii="Arial" w:hAnsi="Arial" w:cs="Arial"/>
          <w:b/>
          <w:sz w:val="24"/>
          <w:szCs w:val="24"/>
        </w:rPr>
        <w:t>p</w:t>
      </w:r>
      <w:r w:rsidR="00A24DF6" w:rsidRPr="00F55DE3">
        <w:rPr>
          <w:rFonts w:ascii="Arial" w:hAnsi="Arial" w:cs="Arial"/>
          <w:b/>
          <w:sz w:val="24"/>
          <w:szCs w:val="24"/>
        </w:rPr>
        <w:t xml:space="preserve">rzy ul. </w:t>
      </w:r>
      <w:r w:rsidR="00D34F10">
        <w:rPr>
          <w:rFonts w:ascii="Arial" w:hAnsi="Arial" w:cs="Arial"/>
          <w:b/>
          <w:sz w:val="24"/>
          <w:szCs w:val="24"/>
        </w:rPr>
        <w:t xml:space="preserve">Morcinka </w:t>
      </w:r>
      <w:r w:rsidR="00B11687">
        <w:rPr>
          <w:rFonts w:ascii="Arial" w:hAnsi="Arial" w:cs="Arial"/>
          <w:b/>
          <w:sz w:val="24"/>
          <w:szCs w:val="24"/>
        </w:rPr>
        <w:t>13A/1</w:t>
      </w:r>
    </w:p>
    <w:p w:rsidR="007C1FD7" w:rsidRPr="00E010F6" w:rsidRDefault="007C1FD7" w:rsidP="00392E4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B11687">
        <w:rPr>
          <w:rFonts w:ascii="Arial" w:hAnsi="Arial" w:cs="Arial"/>
          <w:sz w:val="24"/>
          <w:szCs w:val="24"/>
        </w:rPr>
        <w:t>49</w:t>
      </w:r>
      <w:r w:rsidR="00AB0F16">
        <w:rPr>
          <w:rFonts w:ascii="Arial" w:hAnsi="Arial" w:cs="Arial"/>
          <w:sz w:val="24"/>
          <w:szCs w:val="24"/>
        </w:rPr>
        <w:t>,</w:t>
      </w:r>
      <w:r w:rsidR="00B11687">
        <w:rPr>
          <w:rFonts w:ascii="Arial" w:hAnsi="Arial" w:cs="Arial"/>
          <w:sz w:val="24"/>
          <w:szCs w:val="24"/>
        </w:rPr>
        <w:t>4</w:t>
      </w:r>
      <w:r w:rsidR="00E96D3B">
        <w:rPr>
          <w:rFonts w:ascii="Arial" w:hAnsi="Arial" w:cs="Arial"/>
          <w:sz w:val="24"/>
          <w:szCs w:val="24"/>
        </w:rPr>
        <w:t>3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</w:t>
      </w:r>
      <w:r w:rsidR="00E96D3B">
        <w:rPr>
          <w:rFonts w:ascii="Arial" w:hAnsi="Arial" w:cs="Arial"/>
          <w:sz w:val="24"/>
          <w:szCs w:val="24"/>
        </w:rPr>
        <w:t>32</w:t>
      </w:r>
      <w:r w:rsidRPr="00E010F6">
        <w:rPr>
          <w:rFonts w:ascii="Arial" w:hAnsi="Arial" w:cs="Arial"/>
          <w:sz w:val="24"/>
          <w:szCs w:val="24"/>
        </w:rPr>
        <w:t>,</w:t>
      </w:r>
      <w:r w:rsidR="00B11687">
        <w:rPr>
          <w:rFonts w:ascii="Arial" w:hAnsi="Arial" w:cs="Arial"/>
          <w:sz w:val="24"/>
          <w:szCs w:val="24"/>
        </w:rPr>
        <w:t>88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80D35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 1</w:t>
      </w:r>
      <w:r w:rsidR="004D2A42">
        <w:rPr>
          <w:rFonts w:ascii="Arial" w:hAnsi="Arial" w:cs="Arial"/>
          <w:sz w:val="24"/>
          <w:szCs w:val="24"/>
        </w:rPr>
        <w:t>,</w:t>
      </w:r>
      <w:r w:rsidR="002F3BE0">
        <w:rPr>
          <w:rFonts w:ascii="Arial" w:hAnsi="Arial" w:cs="Arial"/>
          <w:sz w:val="24"/>
          <w:szCs w:val="24"/>
        </w:rPr>
        <w:t xml:space="preserve"> </w:t>
      </w:r>
      <w:r w:rsidR="00D34F10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</w:t>
      </w:r>
      <w:r w:rsidR="00B11687">
        <w:rPr>
          <w:rFonts w:ascii="Arial" w:hAnsi="Arial" w:cs="Arial"/>
          <w:sz w:val="24"/>
          <w:szCs w:val="24"/>
        </w:rPr>
        <w:t>e: instalacja wodna, kanalizacyjna</w:t>
      </w:r>
      <w:r w:rsidRPr="00E010F6">
        <w:rPr>
          <w:rFonts w:ascii="Arial" w:hAnsi="Arial" w:cs="Arial"/>
          <w:sz w:val="24"/>
          <w:szCs w:val="24"/>
        </w:rPr>
        <w:t xml:space="preserve">, elektryczna, </w:t>
      </w:r>
      <w:r w:rsidR="00A80D35">
        <w:rPr>
          <w:rFonts w:ascii="Arial" w:hAnsi="Arial" w:cs="Arial"/>
          <w:sz w:val="24"/>
          <w:szCs w:val="24"/>
        </w:rPr>
        <w:t>centralnego ogrzewania, domofonowa</w:t>
      </w:r>
    </w:p>
    <w:p w:rsidR="00A85CDA" w:rsidRPr="00E010F6" w:rsidRDefault="00A24DF6" w:rsidP="00392E41">
      <w:pPr>
        <w:pStyle w:val="Akapitzlist"/>
        <w:numPr>
          <w:ilvl w:val="1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Kondygnacja: </w:t>
      </w:r>
      <w:r w:rsidR="00B11687">
        <w:rPr>
          <w:rFonts w:ascii="Arial" w:hAnsi="Arial" w:cs="Arial"/>
          <w:sz w:val="24"/>
          <w:szCs w:val="24"/>
        </w:rPr>
        <w:t>parter</w:t>
      </w:r>
    </w:p>
    <w:p w:rsidR="00F5400D" w:rsidRPr="00E010F6" w:rsidRDefault="00F5400D" w:rsidP="00392E41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Zakres:</w:t>
      </w:r>
    </w:p>
    <w:p w:rsidR="009D01B4" w:rsidRPr="007B6843" w:rsidRDefault="005C1A2A" w:rsidP="009D01B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A6DF5">
        <w:rPr>
          <w:rFonts w:ascii="Arial" w:hAnsi="Arial" w:cs="Arial"/>
          <w:sz w:val="24"/>
          <w:szCs w:val="24"/>
        </w:rPr>
        <w:t>Z</w:t>
      </w:r>
      <w:r w:rsidR="00AF7A97" w:rsidRPr="003A6DF5">
        <w:rPr>
          <w:rFonts w:ascii="Arial" w:hAnsi="Arial" w:cs="Arial"/>
          <w:sz w:val="24"/>
          <w:szCs w:val="24"/>
        </w:rPr>
        <w:t>m</w:t>
      </w:r>
      <w:r w:rsidR="00101372" w:rsidRPr="003A6DF5">
        <w:rPr>
          <w:rFonts w:ascii="Arial" w:hAnsi="Arial" w:cs="Arial"/>
          <w:sz w:val="24"/>
          <w:szCs w:val="24"/>
        </w:rPr>
        <w:t xml:space="preserve">ycie, zdrapanie ścian i </w:t>
      </w:r>
      <w:r w:rsidR="00DF6B21" w:rsidRPr="003A6DF5">
        <w:rPr>
          <w:rFonts w:ascii="Arial" w:hAnsi="Arial" w:cs="Arial"/>
          <w:sz w:val="24"/>
          <w:szCs w:val="24"/>
        </w:rPr>
        <w:t>sufitów, malowanie</w:t>
      </w:r>
      <w:r w:rsidR="00DA2FFD" w:rsidRPr="003A6DF5">
        <w:rPr>
          <w:rFonts w:ascii="Arial" w:hAnsi="Arial" w:cs="Arial"/>
          <w:sz w:val="24"/>
          <w:szCs w:val="24"/>
        </w:rPr>
        <w:t xml:space="preserve"> lub tapetowanie</w:t>
      </w:r>
      <w:r w:rsidR="00A80D35" w:rsidRPr="003A6DF5">
        <w:rPr>
          <w:rFonts w:ascii="Arial" w:hAnsi="Arial" w:cs="Arial"/>
          <w:sz w:val="24"/>
          <w:szCs w:val="24"/>
        </w:rPr>
        <w:t xml:space="preserve">. </w:t>
      </w:r>
      <w:r w:rsidR="007612E2" w:rsidRPr="003A6DF5">
        <w:rPr>
          <w:rFonts w:ascii="Arial" w:hAnsi="Arial" w:cs="Arial"/>
          <w:sz w:val="24"/>
          <w:szCs w:val="24"/>
        </w:rPr>
        <w:t>Skucie płytek podłogowych</w:t>
      </w:r>
      <w:r w:rsidR="00D34F10" w:rsidRPr="003A6DF5">
        <w:rPr>
          <w:rFonts w:ascii="Arial" w:hAnsi="Arial" w:cs="Arial"/>
          <w:sz w:val="24"/>
          <w:szCs w:val="24"/>
        </w:rPr>
        <w:t xml:space="preserve"> oraz ściennych w mieszkaniu</w:t>
      </w:r>
      <w:r w:rsidR="007612E2" w:rsidRPr="003A6DF5">
        <w:rPr>
          <w:rFonts w:ascii="Arial" w:hAnsi="Arial" w:cs="Arial"/>
          <w:sz w:val="24"/>
          <w:szCs w:val="24"/>
        </w:rPr>
        <w:t>.</w:t>
      </w:r>
      <w:r w:rsidR="00584A02" w:rsidRPr="003A6DF5">
        <w:rPr>
          <w:rFonts w:ascii="Arial" w:hAnsi="Arial" w:cs="Arial"/>
          <w:sz w:val="24"/>
          <w:szCs w:val="24"/>
        </w:rPr>
        <w:t xml:space="preserve"> </w:t>
      </w:r>
      <w:r w:rsidR="003A6DF5">
        <w:rPr>
          <w:rFonts w:ascii="Arial" w:hAnsi="Arial" w:cs="Arial"/>
          <w:sz w:val="24"/>
          <w:szCs w:val="24"/>
        </w:rPr>
        <w:t>Demontaż paneli podłogowych</w:t>
      </w:r>
      <w:r w:rsidR="003A6DF5" w:rsidRPr="003A6DF5">
        <w:rPr>
          <w:rFonts w:ascii="Arial" w:hAnsi="Arial" w:cs="Arial"/>
          <w:sz w:val="24"/>
          <w:szCs w:val="24"/>
        </w:rPr>
        <w:t xml:space="preserve"> </w:t>
      </w:r>
      <w:r w:rsidR="003A6DF5">
        <w:rPr>
          <w:rFonts w:ascii="Arial" w:hAnsi="Arial" w:cs="Arial"/>
          <w:sz w:val="24"/>
          <w:szCs w:val="24"/>
        </w:rPr>
        <w:t xml:space="preserve">w mieszkaniu. </w:t>
      </w:r>
      <w:r w:rsidR="00000E63">
        <w:rPr>
          <w:rFonts w:ascii="Arial" w:hAnsi="Arial" w:cs="Arial"/>
          <w:sz w:val="24"/>
          <w:szCs w:val="24"/>
        </w:rPr>
        <w:t xml:space="preserve">Położenie płytek ceramicznych na ścianach </w:t>
      </w:r>
      <w:r w:rsidR="00B11687">
        <w:rPr>
          <w:rFonts w:ascii="Arial" w:hAnsi="Arial" w:cs="Arial"/>
          <w:sz w:val="24"/>
          <w:szCs w:val="24"/>
        </w:rPr>
        <w:br/>
      </w:r>
      <w:r w:rsidR="00000E63">
        <w:rPr>
          <w:rFonts w:ascii="Arial" w:hAnsi="Arial" w:cs="Arial"/>
          <w:sz w:val="24"/>
          <w:szCs w:val="24"/>
        </w:rPr>
        <w:t>w łazience do wysokości minimum 2</w:t>
      </w:r>
      <w:r w:rsidR="009D01B4">
        <w:rPr>
          <w:rFonts w:ascii="Arial" w:hAnsi="Arial" w:cs="Arial"/>
          <w:sz w:val="24"/>
          <w:szCs w:val="24"/>
        </w:rPr>
        <w:t xml:space="preserve"> </w:t>
      </w:r>
      <w:r w:rsidR="00000E63">
        <w:rPr>
          <w:rFonts w:ascii="Arial" w:hAnsi="Arial" w:cs="Arial"/>
          <w:sz w:val="24"/>
          <w:szCs w:val="24"/>
        </w:rPr>
        <w:t>m</w:t>
      </w:r>
      <w:r w:rsidR="009D01B4">
        <w:rPr>
          <w:rFonts w:ascii="Arial" w:hAnsi="Arial" w:cs="Arial"/>
          <w:sz w:val="24"/>
          <w:szCs w:val="24"/>
        </w:rPr>
        <w:t xml:space="preserve">etrów </w:t>
      </w:r>
      <w:r w:rsidR="00331F6D">
        <w:rPr>
          <w:rFonts w:ascii="Arial" w:hAnsi="Arial" w:cs="Arial"/>
          <w:sz w:val="24"/>
          <w:szCs w:val="24"/>
        </w:rPr>
        <w:t>b</w:t>
      </w:r>
      <w:r w:rsidR="009D01B4">
        <w:rPr>
          <w:rFonts w:ascii="Arial" w:hAnsi="Arial" w:cs="Arial"/>
          <w:sz w:val="24"/>
          <w:szCs w:val="24"/>
        </w:rPr>
        <w:t>ieżących</w:t>
      </w:r>
      <w:r w:rsidR="00000E63">
        <w:rPr>
          <w:rFonts w:ascii="Arial" w:hAnsi="Arial" w:cs="Arial"/>
          <w:sz w:val="24"/>
          <w:szCs w:val="24"/>
        </w:rPr>
        <w:t>.</w:t>
      </w:r>
      <w:r w:rsidR="00B11687">
        <w:rPr>
          <w:rFonts w:ascii="Arial" w:hAnsi="Arial" w:cs="Arial"/>
          <w:sz w:val="24"/>
          <w:szCs w:val="24"/>
        </w:rPr>
        <w:t xml:space="preserve"> Likwidacja sufitów podwieszanych w mieszkaniu. Ustawić zawory z głowicą termiczną do poziomu (aktualnie niektóre są w pionie). Demontaż zlewozmywaka </w:t>
      </w:r>
      <w:r w:rsidR="009D01B4">
        <w:rPr>
          <w:rFonts w:ascii="Arial" w:hAnsi="Arial" w:cs="Arial"/>
          <w:sz w:val="24"/>
          <w:szCs w:val="24"/>
        </w:rPr>
        <w:br/>
      </w:r>
      <w:r w:rsidR="00B11687">
        <w:rPr>
          <w:rFonts w:ascii="Arial" w:hAnsi="Arial" w:cs="Arial"/>
          <w:sz w:val="24"/>
          <w:szCs w:val="24"/>
        </w:rPr>
        <w:t>w pokoju.</w:t>
      </w:r>
      <w:r w:rsidR="009D01B4" w:rsidRPr="009D01B4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9D01B4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9D01B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9D01B4" w:rsidRPr="009D01B4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9D01B4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B11687" w:rsidRPr="007A3D2E" w:rsidRDefault="00B11687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Przeniesienie </w:t>
      </w:r>
      <w:r w:rsidR="00331F6D">
        <w:rPr>
          <w:rFonts w:ascii="Arial" w:hAnsi="Arial" w:cs="Arial"/>
          <w:sz w:val="24"/>
          <w:szCs w:val="24"/>
        </w:rPr>
        <w:t xml:space="preserve">pomieszczenia </w:t>
      </w:r>
      <w:r>
        <w:rPr>
          <w:rFonts w:ascii="Arial" w:hAnsi="Arial" w:cs="Arial"/>
          <w:sz w:val="24"/>
          <w:szCs w:val="24"/>
        </w:rPr>
        <w:t xml:space="preserve">kuchni do pomieszczenia obok łazienki. Wykonanie nowej instalacji wodno-kanalizacyjnej,  wylewki oraz położenie płytek na podłodze. </w:t>
      </w:r>
    </w:p>
    <w:p w:rsidR="009D01B4" w:rsidRDefault="004179EE" w:rsidP="009D01B4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D01B4">
        <w:rPr>
          <w:rFonts w:ascii="Arial" w:hAnsi="Arial" w:cs="Arial"/>
          <w:sz w:val="24"/>
          <w:szCs w:val="24"/>
        </w:rPr>
        <w:t>Wykonani</w:t>
      </w:r>
      <w:r w:rsidR="00535BC3" w:rsidRPr="009D01B4">
        <w:rPr>
          <w:rFonts w:ascii="Arial" w:hAnsi="Arial" w:cs="Arial"/>
          <w:sz w:val="24"/>
          <w:szCs w:val="24"/>
        </w:rPr>
        <w:t>e nowej instalacji elektrycznej</w:t>
      </w:r>
      <w:r w:rsidR="00884024" w:rsidRPr="009D01B4">
        <w:rPr>
          <w:rFonts w:ascii="Arial" w:hAnsi="Arial" w:cs="Arial"/>
          <w:sz w:val="24"/>
          <w:szCs w:val="24"/>
        </w:rPr>
        <w:t xml:space="preserve"> </w:t>
      </w:r>
      <w:r w:rsidR="00000E63" w:rsidRPr="009D01B4">
        <w:rPr>
          <w:rFonts w:ascii="Arial" w:hAnsi="Arial" w:cs="Arial"/>
          <w:sz w:val="24"/>
          <w:szCs w:val="24"/>
        </w:rPr>
        <w:t>wraz z</w:t>
      </w:r>
      <w:r w:rsidR="003A6DF5" w:rsidRPr="009D01B4">
        <w:rPr>
          <w:rFonts w:ascii="Arial" w:hAnsi="Arial" w:cs="Arial"/>
          <w:sz w:val="24"/>
          <w:szCs w:val="24"/>
        </w:rPr>
        <w:t xml:space="preserve"> niezależnym gniazdkiem </w:t>
      </w:r>
      <w:r w:rsidR="00000E63" w:rsidRPr="009D01B4">
        <w:rPr>
          <w:rFonts w:ascii="Arial" w:hAnsi="Arial" w:cs="Arial"/>
          <w:sz w:val="24"/>
          <w:szCs w:val="24"/>
        </w:rPr>
        <w:br/>
      </w:r>
      <w:r w:rsidR="003A6DF5" w:rsidRPr="009D01B4">
        <w:rPr>
          <w:rFonts w:ascii="Arial" w:hAnsi="Arial" w:cs="Arial"/>
          <w:sz w:val="24"/>
          <w:szCs w:val="24"/>
        </w:rPr>
        <w:t xml:space="preserve">do bojlera elektrycznego </w:t>
      </w:r>
      <w:r w:rsidRPr="009D01B4">
        <w:rPr>
          <w:rFonts w:ascii="Arial" w:hAnsi="Arial" w:cs="Arial"/>
          <w:sz w:val="24"/>
          <w:szCs w:val="24"/>
        </w:rPr>
        <w:t xml:space="preserve">zgodnie z obowiązującymi przepisami </w:t>
      </w:r>
      <w:r w:rsidR="00000E63" w:rsidRPr="009D01B4">
        <w:rPr>
          <w:rFonts w:ascii="Arial" w:hAnsi="Arial" w:cs="Arial"/>
          <w:sz w:val="24"/>
          <w:szCs w:val="24"/>
        </w:rPr>
        <w:br/>
      </w:r>
      <w:r w:rsidRPr="009D01B4">
        <w:rPr>
          <w:rFonts w:ascii="Arial" w:hAnsi="Arial" w:cs="Arial"/>
          <w:sz w:val="24"/>
          <w:szCs w:val="24"/>
        </w:rPr>
        <w:t xml:space="preserve">od zabezpieczenia głównego </w:t>
      </w:r>
      <w:r w:rsidR="007612E2" w:rsidRPr="009D01B4">
        <w:rPr>
          <w:rFonts w:ascii="Arial" w:hAnsi="Arial" w:cs="Arial"/>
          <w:sz w:val="24"/>
          <w:szCs w:val="24"/>
        </w:rPr>
        <w:t>na klatce schodowej</w:t>
      </w:r>
      <w:r w:rsidRPr="009D01B4">
        <w:rPr>
          <w:rFonts w:ascii="Arial" w:hAnsi="Arial" w:cs="Arial"/>
          <w:sz w:val="24"/>
          <w:szCs w:val="24"/>
        </w:rPr>
        <w:t xml:space="preserve"> wraz </w:t>
      </w:r>
      <w:r w:rsidR="00535BC3" w:rsidRPr="009D01B4">
        <w:rPr>
          <w:rFonts w:ascii="Arial" w:hAnsi="Arial" w:cs="Arial"/>
          <w:sz w:val="24"/>
          <w:szCs w:val="24"/>
        </w:rPr>
        <w:br/>
      </w:r>
      <w:r w:rsidRPr="009D01B4">
        <w:rPr>
          <w:rFonts w:ascii="Arial" w:hAnsi="Arial" w:cs="Arial"/>
          <w:sz w:val="24"/>
          <w:szCs w:val="24"/>
        </w:rPr>
        <w:t xml:space="preserve">z montażem osprzętu </w:t>
      </w:r>
      <w:r w:rsidR="00331F6D" w:rsidRPr="009D01B4">
        <w:rPr>
          <w:rFonts w:ascii="Arial" w:hAnsi="Arial" w:cs="Arial"/>
          <w:sz w:val="24"/>
          <w:szCs w:val="24"/>
        </w:rPr>
        <w:t>i wykonaniem pomiarów elektrycznych</w:t>
      </w:r>
      <w:r w:rsidR="009D01B4" w:rsidRPr="009D01B4">
        <w:rPr>
          <w:rFonts w:ascii="Arial" w:hAnsi="Arial" w:cs="Arial"/>
          <w:sz w:val="24"/>
          <w:szCs w:val="24"/>
        </w:rPr>
        <w:t>.</w:t>
      </w:r>
      <w:r w:rsidR="00331F6D" w:rsidRPr="009D01B4">
        <w:rPr>
          <w:rFonts w:ascii="Arial" w:hAnsi="Arial" w:cs="Arial"/>
          <w:sz w:val="24"/>
          <w:szCs w:val="24"/>
        </w:rPr>
        <w:t xml:space="preserve"> </w:t>
      </w:r>
      <w:r w:rsidR="009D01B4" w:rsidRPr="000B7911">
        <w:rPr>
          <w:rFonts w:ascii="Arial" w:hAnsi="Arial" w:cs="Arial"/>
          <w:sz w:val="24"/>
          <w:szCs w:val="24"/>
        </w:rPr>
        <w:t xml:space="preserve">Należy również wymienić zabezpieczenie </w:t>
      </w:r>
      <w:proofErr w:type="spellStart"/>
      <w:r w:rsidR="009D01B4" w:rsidRPr="000B7911">
        <w:rPr>
          <w:rFonts w:ascii="Arial" w:hAnsi="Arial" w:cs="Arial"/>
          <w:sz w:val="24"/>
          <w:szCs w:val="24"/>
        </w:rPr>
        <w:t>przedlicznikowe</w:t>
      </w:r>
      <w:proofErr w:type="spellEnd"/>
      <w:r w:rsidR="009D01B4" w:rsidRPr="000B7911">
        <w:rPr>
          <w:rFonts w:ascii="Arial" w:hAnsi="Arial" w:cs="Arial"/>
          <w:sz w:val="24"/>
          <w:szCs w:val="24"/>
        </w:rPr>
        <w:t xml:space="preserve"> na topikowe typu TYTAN lub DO2 z możliwością oplombowania z wkładką maksymalnie 25A.  Protokół z pomiarów elektrycznych (oryginał) powinien być podpisany przez 2 niezależne osoby (eksploatacja i dozór) wraz z kserokopią uprawnień E i D i świadectwem kalibracji urządzenia  pomiarowego. Instalację należy wykonać podtynkowo. Zabrania się wykonywania instalacji w posadzce</w:t>
      </w:r>
      <w:r w:rsidR="009D01B4">
        <w:rPr>
          <w:rFonts w:ascii="Arial" w:hAnsi="Arial" w:cs="Arial"/>
          <w:sz w:val="24"/>
          <w:szCs w:val="24"/>
        </w:rPr>
        <w:t>.</w:t>
      </w:r>
    </w:p>
    <w:p w:rsidR="0096599F" w:rsidRPr="009D01B4" w:rsidRDefault="0096599F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9D01B4">
        <w:rPr>
          <w:rFonts w:ascii="Arial" w:hAnsi="Arial" w:cs="Arial"/>
          <w:sz w:val="24"/>
          <w:szCs w:val="24"/>
        </w:rPr>
        <w:t xml:space="preserve">Demontaż starej instalacji elektrycznej </w:t>
      </w:r>
      <w:r w:rsidR="00B11687" w:rsidRPr="009D01B4">
        <w:rPr>
          <w:rFonts w:ascii="Arial" w:hAnsi="Arial" w:cs="Arial"/>
          <w:sz w:val="24"/>
          <w:szCs w:val="24"/>
        </w:rPr>
        <w:t xml:space="preserve">w boksie piwnicznym </w:t>
      </w:r>
      <w:r w:rsidRPr="009D01B4">
        <w:rPr>
          <w:rFonts w:ascii="Arial" w:hAnsi="Arial" w:cs="Arial"/>
          <w:sz w:val="24"/>
          <w:szCs w:val="24"/>
        </w:rPr>
        <w:t xml:space="preserve">– montaż nowej instalacji oraz montaż oprawy oświetleniowej </w:t>
      </w:r>
      <w:r w:rsidR="00B11687" w:rsidRPr="009D01B4">
        <w:rPr>
          <w:rFonts w:ascii="Arial" w:hAnsi="Arial" w:cs="Arial"/>
          <w:sz w:val="24"/>
          <w:szCs w:val="24"/>
        </w:rPr>
        <w:t>wraz z włącznikiem hermetycznym.</w:t>
      </w:r>
    </w:p>
    <w:p w:rsidR="00BB2CBA" w:rsidRPr="00584A02" w:rsidRDefault="00B11687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Wykonanie nowej instalacji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="00F55DE3" w:rsidRPr="00584A02">
        <w:rPr>
          <w:rFonts w:ascii="Arial" w:hAnsi="Arial" w:cs="Arial"/>
          <w:sz w:val="24"/>
          <w:szCs w:val="24"/>
        </w:rPr>
        <w:t>kan</w:t>
      </w:r>
      <w:r>
        <w:rPr>
          <w:rFonts w:ascii="Arial" w:hAnsi="Arial" w:cs="Arial"/>
          <w:sz w:val="24"/>
          <w:szCs w:val="24"/>
        </w:rPr>
        <w:t>alizacyjnej</w:t>
      </w:r>
      <w:r w:rsidR="00F55DE3" w:rsidRPr="00584A02">
        <w:rPr>
          <w:rFonts w:ascii="Arial" w:hAnsi="Arial" w:cs="Arial"/>
          <w:sz w:val="24"/>
          <w:szCs w:val="24"/>
        </w:rPr>
        <w:t xml:space="preserve"> od pionu do urządzeń, montaż </w:t>
      </w:r>
      <w:r w:rsidR="00061D8B">
        <w:rPr>
          <w:rFonts w:ascii="Arial" w:hAnsi="Arial" w:cs="Arial"/>
          <w:sz w:val="24"/>
          <w:szCs w:val="24"/>
        </w:rPr>
        <w:t xml:space="preserve">nowych </w:t>
      </w:r>
      <w:r w:rsidR="00F55DE3" w:rsidRPr="00584A02">
        <w:rPr>
          <w:rFonts w:ascii="Arial" w:hAnsi="Arial" w:cs="Arial"/>
          <w:sz w:val="24"/>
          <w:szCs w:val="24"/>
        </w:rPr>
        <w:t>urządzeń sanitarnych, to jest: muszli, wanny lub prysznica, umywalki, z</w:t>
      </w:r>
      <w:r>
        <w:rPr>
          <w:rFonts w:ascii="Arial" w:hAnsi="Arial" w:cs="Arial"/>
          <w:sz w:val="24"/>
          <w:szCs w:val="24"/>
        </w:rPr>
        <w:t>lewozmywaka i baterii (kuchnia oraz</w:t>
      </w:r>
      <w:r w:rsidR="00F55DE3" w:rsidRPr="00584A02">
        <w:rPr>
          <w:rFonts w:ascii="Arial" w:hAnsi="Arial" w:cs="Arial"/>
          <w:sz w:val="24"/>
          <w:szCs w:val="24"/>
        </w:rPr>
        <w:t xml:space="preserve"> łazienka). </w:t>
      </w:r>
      <w:r w:rsidR="00000E63" w:rsidRPr="00036615">
        <w:rPr>
          <w:rFonts w:ascii="Arial" w:hAnsi="Arial" w:cs="Arial"/>
          <w:sz w:val="24"/>
          <w:szCs w:val="24"/>
        </w:rPr>
        <w:t>Wykonanie podejścia pod pralkę.</w:t>
      </w:r>
      <w:r w:rsidR="00000E6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 przypadku zabudowy pionu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="00F55DE3" w:rsidRPr="00584A02">
        <w:rPr>
          <w:rFonts w:ascii="Arial" w:hAnsi="Arial" w:cs="Arial"/>
          <w:sz w:val="24"/>
          <w:szCs w:val="24"/>
        </w:rPr>
        <w:t xml:space="preserve"> należy tak wykonać zabudowę, aby w razie awarii (wymiany) pionu w prosty sposób będzie możliwe jego rozebran</w:t>
      </w:r>
      <w:r>
        <w:rPr>
          <w:rFonts w:ascii="Arial" w:hAnsi="Arial" w:cs="Arial"/>
          <w:sz w:val="24"/>
          <w:szCs w:val="24"/>
        </w:rPr>
        <w:t xml:space="preserve">ie. Demontaż zabudowy pionu wodno </w:t>
      </w:r>
      <w:r w:rsidR="00F55DE3" w:rsidRPr="00584A02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kanalizacyjnego</w:t>
      </w:r>
      <w:r w:rsidR="00F55DE3" w:rsidRPr="00584A02">
        <w:rPr>
          <w:rFonts w:ascii="Arial" w:hAnsi="Arial" w:cs="Arial"/>
          <w:sz w:val="24"/>
          <w:szCs w:val="24"/>
        </w:rPr>
        <w:t xml:space="preserve"> należy do  najemcy. Zakład nie będzie ponosił żadnych kosztów w tym zakresie.</w:t>
      </w:r>
      <w:r w:rsidR="00BB2CBA" w:rsidRPr="00584A02">
        <w:rPr>
          <w:rFonts w:ascii="Arial" w:hAnsi="Arial" w:cs="Arial"/>
          <w:sz w:val="24"/>
          <w:szCs w:val="24"/>
        </w:rPr>
        <w:t xml:space="preserve"> </w:t>
      </w:r>
      <w:r w:rsidR="00000E63">
        <w:rPr>
          <w:rFonts w:ascii="Arial" w:hAnsi="Arial" w:cs="Arial"/>
          <w:sz w:val="24"/>
          <w:szCs w:val="24"/>
        </w:rPr>
        <w:br/>
      </w:r>
      <w:r w:rsidR="00BB2CBA" w:rsidRPr="00584A02">
        <w:rPr>
          <w:rFonts w:ascii="Arial" w:hAnsi="Arial" w:cs="Arial"/>
          <w:sz w:val="24"/>
          <w:szCs w:val="24"/>
        </w:rPr>
        <w:t xml:space="preserve">W przypadku montażu </w:t>
      </w:r>
      <w:r w:rsidR="002718BD" w:rsidRPr="00584A02">
        <w:rPr>
          <w:rFonts w:ascii="Arial" w:hAnsi="Arial" w:cs="Arial"/>
          <w:sz w:val="24"/>
          <w:szCs w:val="24"/>
        </w:rPr>
        <w:t xml:space="preserve">kabiny </w:t>
      </w:r>
      <w:r w:rsidR="00BB2CBA" w:rsidRPr="00584A02">
        <w:rPr>
          <w:rFonts w:ascii="Arial" w:hAnsi="Arial" w:cs="Arial"/>
          <w:sz w:val="24"/>
          <w:szCs w:val="24"/>
        </w:rPr>
        <w:t>prysznic</w:t>
      </w:r>
      <w:r w:rsidR="002718BD" w:rsidRPr="00584A02">
        <w:rPr>
          <w:rFonts w:ascii="Arial" w:hAnsi="Arial" w:cs="Arial"/>
          <w:sz w:val="24"/>
          <w:szCs w:val="24"/>
        </w:rPr>
        <w:t xml:space="preserve">owej należy zamontować brodzik </w:t>
      </w:r>
      <w:r w:rsidR="00000E63">
        <w:rPr>
          <w:rFonts w:ascii="Arial" w:hAnsi="Arial" w:cs="Arial"/>
          <w:sz w:val="24"/>
          <w:szCs w:val="24"/>
        </w:rPr>
        <w:br/>
      </w:r>
      <w:r w:rsidR="002718BD" w:rsidRPr="00584A02">
        <w:rPr>
          <w:rFonts w:ascii="Arial" w:hAnsi="Arial" w:cs="Arial"/>
          <w:sz w:val="24"/>
          <w:szCs w:val="24"/>
        </w:rPr>
        <w:t xml:space="preserve">z </w:t>
      </w:r>
      <w:r w:rsidR="001E5493" w:rsidRPr="00584A02">
        <w:rPr>
          <w:rFonts w:ascii="Arial" w:hAnsi="Arial" w:cs="Arial"/>
          <w:sz w:val="24"/>
          <w:szCs w:val="24"/>
        </w:rPr>
        <w:t>uwagi, iż</w:t>
      </w:r>
      <w:r w:rsidR="002718BD" w:rsidRPr="00584A02">
        <w:rPr>
          <w:rFonts w:ascii="Arial" w:hAnsi="Arial" w:cs="Arial"/>
          <w:sz w:val="24"/>
          <w:szCs w:val="24"/>
        </w:rPr>
        <w:t xml:space="preserve"> Wynajmujący nie zezwala na wykonanie</w:t>
      </w:r>
      <w:r w:rsidR="00BB2CBA" w:rsidRPr="00584A02">
        <w:rPr>
          <w:rFonts w:ascii="Arial" w:hAnsi="Arial" w:cs="Arial"/>
          <w:sz w:val="24"/>
          <w:szCs w:val="24"/>
        </w:rPr>
        <w:t xml:space="preserve"> odpływu liniowego.</w:t>
      </w:r>
    </w:p>
    <w:p w:rsidR="003A6DF5" w:rsidRPr="00450EBF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450EBF">
        <w:rPr>
          <w:rFonts w:ascii="Arial" w:hAnsi="Arial" w:cs="Arial"/>
          <w:sz w:val="24"/>
          <w:szCs w:val="24"/>
        </w:rPr>
        <w:t>Wymiana kratek wentylacyjnych (przed wymianą kratek należy uzyskać opinię kominiarską o drożności przewodów).</w:t>
      </w:r>
    </w:p>
    <w:p w:rsidR="00FC2DF5" w:rsidRPr="00584A02" w:rsidRDefault="009728F4" w:rsidP="00331F6D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Zakup i montaż nowego</w:t>
      </w:r>
      <w:r w:rsidR="00FC2DF5" w:rsidRPr="00584A02">
        <w:rPr>
          <w:rFonts w:ascii="Arial" w:hAnsi="Arial" w:cs="Arial"/>
          <w:sz w:val="24"/>
          <w:szCs w:val="24"/>
        </w:rPr>
        <w:t xml:space="preserve"> </w:t>
      </w:r>
      <w:r w:rsidR="00584A02" w:rsidRPr="00584A02">
        <w:rPr>
          <w:rFonts w:ascii="Arial" w:hAnsi="Arial" w:cs="Arial"/>
          <w:sz w:val="24"/>
          <w:szCs w:val="24"/>
        </w:rPr>
        <w:t xml:space="preserve">bojlera elektrycznego min. </w:t>
      </w:r>
      <w:r w:rsidR="003A6DF5">
        <w:rPr>
          <w:rFonts w:ascii="Arial" w:hAnsi="Arial" w:cs="Arial"/>
          <w:sz w:val="24"/>
          <w:szCs w:val="24"/>
        </w:rPr>
        <w:t>6</w:t>
      </w:r>
      <w:r w:rsidR="00584A02" w:rsidRPr="00584A02">
        <w:rPr>
          <w:rFonts w:ascii="Arial" w:hAnsi="Arial" w:cs="Arial"/>
          <w:sz w:val="24"/>
          <w:szCs w:val="24"/>
        </w:rPr>
        <w:t>0 litrów.</w:t>
      </w:r>
    </w:p>
    <w:p w:rsidR="00630F34" w:rsidRPr="00584A02" w:rsidRDefault="00F55DE3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 w:rsidRPr="00584A02">
        <w:rPr>
          <w:rFonts w:ascii="Arial" w:hAnsi="Arial" w:cs="Arial"/>
          <w:sz w:val="24"/>
          <w:szCs w:val="24"/>
        </w:rPr>
        <w:t>Zakup</w:t>
      </w:r>
      <w:r w:rsidR="00331F6D">
        <w:rPr>
          <w:rFonts w:ascii="Arial" w:hAnsi="Arial" w:cs="Arial"/>
          <w:sz w:val="24"/>
          <w:szCs w:val="24"/>
        </w:rPr>
        <w:t xml:space="preserve"> i montaż</w:t>
      </w:r>
      <w:r w:rsidRPr="00584A02">
        <w:rPr>
          <w:rFonts w:ascii="Arial" w:hAnsi="Arial" w:cs="Arial"/>
          <w:sz w:val="24"/>
          <w:szCs w:val="24"/>
        </w:rPr>
        <w:t xml:space="preserve"> </w:t>
      </w:r>
      <w:r w:rsidR="00061D8B">
        <w:rPr>
          <w:rFonts w:ascii="Arial" w:hAnsi="Arial" w:cs="Arial"/>
          <w:sz w:val="24"/>
          <w:szCs w:val="24"/>
        </w:rPr>
        <w:t xml:space="preserve">nowej </w:t>
      </w:r>
      <w:r w:rsidR="007E6391" w:rsidRPr="00584A02">
        <w:rPr>
          <w:rFonts w:ascii="Arial" w:hAnsi="Arial" w:cs="Arial"/>
          <w:sz w:val="24"/>
          <w:szCs w:val="24"/>
        </w:rPr>
        <w:t>kuchenki</w:t>
      </w:r>
      <w:r w:rsidRPr="00584A02">
        <w:rPr>
          <w:rFonts w:ascii="Arial" w:hAnsi="Arial" w:cs="Arial"/>
          <w:sz w:val="24"/>
          <w:szCs w:val="24"/>
        </w:rPr>
        <w:t xml:space="preserve"> </w:t>
      </w:r>
      <w:r w:rsidR="00061D8B" w:rsidRPr="00584A02">
        <w:rPr>
          <w:rFonts w:ascii="Arial" w:hAnsi="Arial" w:cs="Arial"/>
          <w:sz w:val="24"/>
          <w:szCs w:val="24"/>
        </w:rPr>
        <w:t xml:space="preserve">elektrycznej </w:t>
      </w:r>
      <w:r w:rsidR="00061D8B">
        <w:rPr>
          <w:rFonts w:ascii="Arial" w:hAnsi="Arial" w:cs="Arial"/>
          <w:sz w:val="24"/>
          <w:szCs w:val="24"/>
        </w:rPr>
        <w:t xml:space="preserve"> </w:t>
      </w:r>
      <w:r w:rsidR="00584A02" w:rsidRPr="00584A02">
        <w:rPr>
          <w:rFonts w:ascii="Arial" w:hAnsi="Arial" w:cs="Arial"/>
          <w:sz w:val="24"/>
          <w:szCs w:val="24"/>
        </w:rPr>
        <w:t>do gotowania</w:t>
      </w:r>
      <w:r w:rsidR="007E6391" w:rsidRPr="00584A02">
        <w:rPr>
          <w:rFonts w:ascii="Arial" w:hAnsi="Arial" w:cs="Arial"/>
          <w:sz w:val="24"/>
          <w:szCs w:val="24"/>
        </w:rPr>
        <w:t xml:space="preserve">. </w:t>
      </w:r>
    </w:p>
    <w:p w:rsidR="003A6DF5" w:rsidRPr="00522A00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>Przed zatynkowanie</w:t>
      </w:r>
      <w:r w:rsidR="00522A00">
        <w:rPr>
          <w:rFonts w:ascii="Arial" w:eastAsia="Times New Roman" w:hAnsi="Arial" w:cs="Arial"/>
          <w:sz w:val="24"/>
          <w:szCs w:val="24"/>
          <w:lang w:eastAsia="pl-PL" w:bidi="pl-PL"/>
        </w:rPr>
        <w:t>m lub zabudowaniem ins</w:t>
      </w:r>
      <w:r w:rsidR="00061D8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elektrycznej oraz </w:t>
      </w:r>
      <w:proofErr w:type="spellStart"/>
      <w:r w:rsidR="00D503EE">
        <w:rPr>
          <w:rFonts w:ascii="Arial" w:eastAsia="Times New Roman" w:hAnsi="Arial" w:cs="Arial"/>
          <w:sz w:val="24"/>
          <w:szCs w:val="24"/>
          <w:lang w:eastAsia="pl-PL" w:bidi="pl-PL"/>
        </w:rPr>
        <w:t>wodno</w:t>
      </w:r>
      <w:r w:rsidR="00061D8B">
        <w:rPr>
          <w:rFonts w:ascii="Arial" w:eastAsia="Times New Roman" w:hAnsi="Arial" w:cs="Arial"/>
          <w:sz w:val="24"/>
          <w:szCs w:val="24"/>
          <w:lang w:eastAsia="pl-PL" w:bidi="pl-PL"/>
        </w:rPr>
        <w:t>–kanalizacyjnej</w:t>
      </w:r>
      <w:proofErr w:type="spellEnd"/>
      <w:r w:rsidR="00061D8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, </w:t>
      </w: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jak również w przypadku wymiany stolarki okiennej fakt ten należy zgłosić do Działu Kontroli Techniczn</w:t>
      </w:r>
      <w:r w:rsidR="009D01B4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celem dokonania przez komisję odbioru częściowego.</w:t>
      </w:r>
    </w:p>
    <w:p w:rsidR="003A6DF5" w:rsidRPr="00522A00" w:rsidRDefault="003A6DF5" w:rsidP="00331F6D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22A00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Zakład Gospodarki Mieszkaniowej nie wyraża zgody na zmianę  układu funkcjonalnego mieszkania.</w:t>
      </w:r>
    </w:p>
    <w:p w:rsidR="004179EE" w:rsidRPr="00584A02" w:rsidRDefault="000F7991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84A02">
        <w:rPr>
          <w:rFonts w:ascii="Arial" w:hAnsi="Arial" w:cs="Arial"/>
          <w:sz w:val="24"/>
          <w:szCs w:val="24"/>
        </w:rPr>
        <w:t>Wymia</w:t>
      </w:r>
      <w:r w:rsidR="00E96D3B">
        <w:rPr>
          <w:rFonts w:ascii="Arial" w:hAnsi="Arial" w:cs="Arial"/>
          <w:sz w:val="24"/>
          <w:szCs w:val="24"/>
        </w:rPr>
        <w:t xml:space="preserve">na drzwi wraz z ościeżnicami: </w:t>
      </w:r>
      <w:r w:rsidRPr="00584A02">
        <w:rPr>
          <w:rFonts w:ascii="Arial" w:hAnsi="Arial" w:cs="Arial"/>
          <w:sz w:val="24"/>
          <w:szCs w:val="24"/>
        </w:rPr>
        <w:t>drzwi wejści</w:t>
      </w:r>
      <w:r w:rsidR="00B51F4A" w:rsidRPr="00584A02">
        <w:rPr>
          <w:rFonts w:ascii="Arial" w:hAnsi="Arial" w:cs="Arial"/>
          <w:sz w:val="24"/>
          <w:szCs w:val="24"/>
        </w:rPr>
        <w:t>o</w:t>
      </w:r>
      <w:r w:rsidR="004F6FA0" w:rsidRPr="00584A02">
        <w:rPr>
          <w:rFonts w:ascii="Arial" w:hAnsi="Arial" w:cs="Arial"/>
          <w:sz w:val="24"/>
          <w:szCs w:val="24"/>
        </w:rPr>
        <w:t>we</w:t>
      </w:r>
      <w:r w:rsidR="00061D8B">
        <w:rPr>
          <w:rFonts w:ascii="Arial" w:hAnsi="Arial" w:cs="Arial"/>
          <w:sz w:val="24"/>
          <w:szCs w:val="24"/>
        </w:rPr>
        <w:t xml:space="preserve"> 80 lew</w:t>
      </w:r>
      <w:r w:rsidR="00E96D3B">
        <w:rPr>
          <w:rFonts w:ascii="Arial" w:hAnsi="Arial" w:cs="Arial"/>
          <w:sz w:val="24"/>
          <w:szCs w:val="24"/>
        </w:rPr>
        <w:t xml:space="preserve">e, </w:t>
      </w:r>
      <w:r w:rsidR="004F6FA0" w:rsidRPr="009728F4">
        <w:rPr>
          <w:rFonts w:ascii="Arial" w:hAnsi="Arial" w:cs="Arial"/>
          <w:sz w:val="24"/>
          <w:szCs w:val="24"/>
        </w:rPr>
        <w:t>(otwierane do wewnątrz</w:t>
      </w:r>
      <w:r w:rsidR="00C05032" w:rsidRPr="009728F4">
        <w:rPr>
          <w:rFonts w:ascii="Arial" w:hAnsi="Arial" w:cs="Arial"/>
          <w:sz w:val="24"/>
          <w:szCs w:val="24"/>
        </w:rPr>
        <w:t xml:space="preserve"> </w:t>
      </w:r>
      <w:r w:rsidR="00C05032" w:rsidRPr="00584A02">
        <w:rPr>
          <w:rFonts w:ascii="Arial" w:hAnsi="Arial" w:cs="Arial"/>
          <w:sz w:val="24"/>
          <w:szCs w:val="24"/>
        </w:rPr>
        <w:t xml:space="preserve">oraz zgodnie z obowiązującymi warunkami technicznymi WT 2021 współczynniki przenikania </w:t>
      </w:r>
      <w:r w:rsidR="00F56459" w:rsidRPr="00584A02">
        <w:rPr>
          <w:rFonts w:ascii="Arial" w:hAnsi="Arial" w:cs="Arial"/>
          <w:sz w:val="24"/>
          <w:szCs w:val="24"/>
        </w:rPr>
        <w:t>ciepła (U</w:t>
      </w:r>
      <w:r w:rsidR="00C05032" w:rsidRPr="00584A02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84A02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584A02">
        <w:rPr>
          <w:rFonts w:ascii="Arial" w:hAnsi="Arial" w:cs="Arial"/>
          <w:sz w:val="24"/>
          <w:szCs w:val="24"/>
        </w:rPr>
        <w:t>K))</w:t>
      </w:r>
      <w:r w:rsidR="00C7520E" w:rsidRPr="00584A02">
        <w:rPr>
          <w:rFonts w:ascii="Arial" w:hAnsi="Arial" w:cs="Arial"/>
          <w:sz w:val="24"/>
          <w:szCs w:val="24"/>
        </w:rPr>
        <w:t xml:space="preserve">. </w:t>
      </w:r>
      <w:r w:rsidR="009D01B4">
        <w:rPr>
          <w:rFonts w:ascii="Arial" w:hAnsi="Arial" w:cs="Arial"/>
          <w:sz w:val="24"/>
          <w:szCs w:val="24"/>
        </w:rPr>
        <w:t xml:space="preserve">Po </w:t>
      </w:r>
      <w:r w:rsidR="00B83B12">
        <w:rPr>
          <w:rFonts w:ascii="Arial" w:hAnsi="Arial" w:cs="Arial"/>
          <w:sz w:val="24"/>
          <w:szCs w:val="24"/>
        </w:rPr>
        <w:t>wymian</w:t>
      </w:r>
      <w:r w:rsidR="009D01B4">
        <w:rPr>
          <w:rFonts w:ascii="Arial" w:hAnsi="Arial" w:cs="Arial"/>
          <w:sz w:val="24"/>
          <w:szCs w:val="24"/>
        </w:rPr>
        <w:t>ie</w:t>
      </w:r>
      <w:r w:rsidR="00C7520E" w:rsidRPr="00584A02">
        <w:rPr>
          <w:rFonts w:ascii="Arial" w:hAnsi="Arial" w:cs="Arial"/>
          <w:sz w:val="24"/>
          <w:szCs w:val="24"/>
        </w:rPr>
        <w:t xml:space="preserve"> drzwi wejściowych należy przywrócić powłokę malarską na klatce schodowej. Montaż nr na drzwiach wejściowych do mieszkania. D</w:t>
      </w:r>
      <w:r w:rsidR="00061D8B">
        <w:rPr>
          <w:rFonts w:ascii="Arial" w:hAnsi="Arial" w:cs="Arial"/>
          <w:sz w:val="24"/>
          <w:szCs w:val="24"/>
        </w:rPr>
        <w:t xml:space="preserve">rzwi pokojowe: </w:t>
      </w:r>
      <w:r w:rsidR="00B71074" w:rsidRPr="00584A02">
        <w:rPr>
          <w:rFonts w:ascii="Arial" w:hAnsi="Arial" w:cs="Arial"/>
          <w:sz w:val="24"/>
          <w:szCs w:val="24"/>
        </w:rPr>
        <w:t xml:space="preserve">80 </w:t>
      </w:r>
      <w:r w:rsidR="00E96D3B">
        <w:rPr>
          <w:rFonts w:ascii="Arial" w:hAnsi="Arial" w:cs="Arial"/>
          <w:sz w:val="24"/>
          <w:szCs w:val="24"/>
        </w:rPr>
        <w:t>prawe</w:t>
      </w:r>
      <w:r w:rsidR="00061D8B">
        <w:rPr>
          <w:rFonts w:ascii="Arial" w:hAnsi="Arial" w:cs="Arial"/>
          <w:sz w:val="24"/>
          <w:szCs w:val="24"/>
        </w:rPr>
        <w:t>/lewe</w:t>
      </w:r>
      <w:r w:rsidR="0096599F" w:rsidRPr="00584A02">
        <w:rPr>
          <w:rFonts w:ascii="Arial" w:hAnsi="Arial" w:cs="Arial"/>
          <w:sz w:val="24"/>
          <w:szCs w:val="24"/>
        </w:rPr>
        <w:t>,</w:t>
      </w:r>
      <w:r w:rsidR="00750A00" w:rsidRPr="00584A02">
        <w:rPr>
          <w:rFonts w:ascii="Arial" w:hAnsi="Arial" w:cs="Arial"/>
          <w:sz w:val="24"/>
          <w:szCs w:val="24"/>
        </w:rPr>
        <w:t xml:space="preserve"> </w:t>
      </w:r>
      <w:r w:rsidR="004C7C3E" w:rsidRPr="00584A02">
        <w:rPr>
          <w:rFonts w:ascii="Arial" w:hAnsi="Arial" w:cs="Arial"/>
          <w:sz w:val="24"/>
          <w:szCs w:val="24"/>
        </w:rPr>
        <w:t xml:space="preserve">drzwi kuchenne: </w:t>
      </w:r>
      <w:r w:rsidR="00272604" w:rsidRPr="00584A02">
        <w:rPr>
          <w:rFonts w:ascii="Arial" w:hAnsi="Arial" w:cs="Arial"/>
          <w:sz w:val="24"/>
          <w:szCs w:val="24"/>
        </w:rPr>
        <w:t xml:space="preserve">otwór drzwiowy </w:t>
      </w:r>
      <w:r w:rsidR="00E71C0C" w:rsidRPr="00584A02">
        <w:rPr>
          <w:rFonts w:ascii="Arial" w:hAnsi="Arial" w:cs="Arial"/>
          <w:sz w:val="24"/>
          <w:szCs w:val="24"/>
        </w:rPr>
        <w:t xml:space="preserve">na szer. </w:t>
      </w:r>
      <w:r w:rsidR="00061D8B">
        <w:rPr>
          <w:rFonts w:ascii="Arial" w:hAnsi="Arial" w:cs="Arial"/>
          <w:sz w:val="24"/>
          <w:szCs w:val="24"/>
        </w:rPr>
        <w:t>8</w:t>
      </w:r>
      <w:r w:rsidR="00272604" w:rsidRPr="00584A02">
        <w:rPr>
          <w:rFonts w:ascii="Arial" w:hAnsi="Arial" w:cs="Arial"/>
          <w:sz w:val="24"/>
          <w:szCs w:val="24"/>
        </w:rPr>
        <w:t>0 cm</w:t>
      </w:r>
      <w:r w:rsidR="00D503EE">
        <w:rPr>
          <w:rFonts w:ascii="Arial" w:hAnsi="Arial" w:cs="Arial"/>
          <w:sz w:val="24"/>
          <w:szCs w:val="24"/>
        </w:rPr>
        <w:t xml:space="preserve"> lub drzwi o szerokości 80 cm</w:t>
      </w:r>
      <w:r w:rsidR="00272604" w:rsidRPr="00584A02">
        <w:rPr>
          <w:rFonts w:ascii="Arial" w:hAnsi="Arial" w:cs="Arial"/>
          <w:sz w:val="24"/>
          <w:szCs w:val="24"/>
        </w:rPr>
        <w:t xml:space="preserve"> </w:t>
      </w:r>
      <w:r w:rsidR="00D503EE">
        <w:rPr>
          <w:rFonts w:ascii="Arial" w:hAnsi="Arial" w:cs="Arial"/>
          <w:sz w:val="24"/>
          <w:szCs w:val="24"/>
        </w:rPr>
        <w:t>oraz drzwi łazienkowe</w:t>
      </w:r>
      <w:r w:rsidR="00B71074" w:rsidRPr="00584A02">
        <w:rPr>
          <w:rFonts w:ascii="Arial" w:hAnsi="Arial" w:cs="Arial"/>
          <w:sz w:val="24"/>
          <w:szCs w:val="24"/>
        </w:rPr>
        <w:t xml:space="preserve"> 80 </w:t>
      </w:r>
      <w:r w:rsidR="009728F4">
        <w:rPr>
          <w:rFonts w:ascii="Arial" w:hAnsi="Arial" w:cs="Arial"/>
          <w:sz w:val="24"/>
          <w:szCs w:val="24"/>
        </w:rPr>
        <w:t>lewe</w:t>
      </w:r>
      <w:r w:rsidR="00C7520E" w:rsidRPr="00584A02">
        <w:rPr>
          <w:rFonts w:ascii="Arial" w:hAnsi="Arial" w:cs="Arial"/>
          <w:sz w:val="24"/>
          <w:szCs w:val="24"/>
        </w:rPr>
        <w:t xml:space="preserve"> otwierane na zewnątrz</w:t>
      </w:r>
      <w:r w:rsidRPr="00584A02">
        <w:rPr>
          <w:rFonts w:ascii="Arial" w:hAnsi="Arial" w:cs="Arial"/>
          <w:sz w:val="24"/>
          <w:szCs w:val="24"/>
        </w:rPr>
        <w:t xml:space="preserve">. W drzwiach łazienkowych w dolnej części należy zamontować kratkę nawiewną o sumarycznym przekroju otworów do dopływu powietrza nie mniejszych niż 220 cm2 </w:t>
      </w:r>
      <w:r w:rsidR="00331F6D" w:rsidRPr="004D0FCD">
        <w:rPr>
          <w:rFonts w:ascii="Arial" w:hAnsi="Arial" w:cs="Arial"/>
          <w:sz w:val="24"/>
          <w:szCs w:val="24"/>
        </w:rPr>
        <w:t>(kratka o wymiarach 13,6cm x 45,8cm).</w:t>
      </w:r>
    </w:p>
    <w:p w:rsidR="00331F6D" w:rsidRDefault="00000E63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13EB5">
        <w:rPr>
          <w:rFonts w:ascii="Arial" w:hAnsi="Arial" w:cs="Arial"/>
          <w:sz w:val="24"/>
          <w:szCs w:val="24"/>
        </w:rPr>
        <w:t>Wykonanie podłóg w mieszkaniu (w miarę możliwości podłogi należy wykonać tak, aby poziom we wszystkich pomieszczeniach był jednakowy bez progowy)</w:t>
      </w:r>
      <w:r>
        <w:rPr>
          <w:rFonts w:ascii="Arial" w:hAnsi="Arial" w:cs="Arial"/>
          <w:sz w:val="24"/>
          <w:szCs w:val="24"/>
        </w:rPr>
        <w:t>. P</w:t>
      </w:r>
      <w:r w:rsidRPr="00213EB5">
        <w:rPr>
          <w:rFonts w:ascii="Arial" w:hAnsi="Arial" w:cs="Arial"/>
          <w:sz w:val="24"/>
          <w:szCs w:val="24"/>
        </w:rPr>
        <w:t>ołożenie paneli podłogowych w pokojach</w:t>
      </w:r>
      <w:r>
        <w:rPr>
          <w:rFonts w:ascii="Arial" w:hAnsi="Arial" w:cs="Arial"/>
          <w:sz w:val="24"/>
          <w:szCs w:val="24"/>
        </w:rPr>
        <w:t xml:space="preserve">. W </w:t>
      </w:r>
      <w:r w:rsidRPr="00213EB5">
        <w:rPr>
          <w:rFonts w:ascii="Arial" w:hAnsi="Arial" w:cs="Arial"/>
          <w:sz w:val="24"/>
          <w:szCs w:val="24"/>
        </w:rPr>
        <w:t>przedpokoju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położenie paneli lub płytek ceramicznych. P</w:t>
      </w:r>
      <w:r w:rsidRPr="00213EB5">
        <w:rPr>
          <w:rFonts w:ascii="Arial" w:hAnsi="Arial" w:cs="Arial"/>
          <w:sz w:val="24"/>
          <w:szCs w:val="24"/>
        </w:rPr>
        <w:t>ołożenie płytek ceramicznych w łazience oraz kuchni.</w:t>
      </w:r>
    </w:p>
    <w:p w:rsidR="00331F6D" w:rsidRPr="004D0FCD" w:rsidRDefault="00331F6D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4D0FCD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4D0FCD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4D0FCD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0F7991" w:rsidRPr="00A86E22" w:rsidRDefault="00253325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A86E22" w:rsidRDefault="007612E2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W</w:t>
      </w:r>
      <w:r w:rsidR="000F7991" w:rsidRPr="00A86E22">
        <w:rPr>
          <w:rFonts w:ascii="Arial" w:hAnsi="Arial" w:cs="Arial"/>
          <w:sz w:val="24"/>
          <w:szCs w:val="24"/>
        </w:rPr>
        <w:t>ym</w:t>
      </w:r>
      <w:r w:rsidR="00C05032" w:rsidRPr="00A86E22">
        <w:rPr>
          <w:rFonts w:ascii="Arial" w:hAnsi="Arial" w:cs="Arial"/>
          <w:sz w:val="24"/>
          <w:szCs w:val="24"/>
        </w:rPr>
        <w:t>iana zamka w skrzynce pocztowej.</w:t>
      </w:r>
    </w:p>
    <w:p w:rsidR="00253325" w:rsidRPr="00A86E22" w:rsidRDefault="00B436F3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Wyk</w:t>
      </w:r>
      <w:r w:rsidR="00C05032" w:rsidRPr="00A86E22">
        <w:rPr>
          <w:rFonts w:ascii="Arial" w:hAnsi="Arial" w:cs="Arial"/>
          <w:sz w:val="24"/>
          <w:szCs w:val="24"/>
        </w:rPr>
        <w:t>onanie instalacji dzwonkowej</w:t>
      </w:r>
      <w:r w:rsidR="00F55DE3" w:rsidRPr="00A86E22">
        <w:rPr>
          <w:rFonts w:ascii="Arial" w:hAnsi="Arial" w:cs="Arial"/>
          <w:sz w:val="24"/>
          <w:szCs w:val="24"/>
        </w:rPr>
        <w:t>, internetowej, antenowej</w:t>
      </w:r>
      <w:r w:rsidRPr="00A86E22">
        <w:rPr>
          <w:rFonts w:ascii="Arial" w:hAnsi="Arial" w:cs="Arial"/>
          <w:sz w:val="24"/>
          <w:szCs w:val="24"/>
        </w:rPr>
        <w:t>.</w:t>
      </w:r>
    </w:p>
    <w:p w:rsidR="00000E63" w:rsidRPr="00061D8B" w:rsidRDefault="0075078B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Sprawdzenie instalacji domofonowej</w:t>
      </w:r>
      <w:r w:rsidR="009D01B4">
        <w:rPr>
          <w:rFonts w:ascii="Arial" w:hAnsi="Arial" w:cs="Arial"/>
          <w:sz w:val="24"/>
          <w:szCs w:val="24"/>
        </w:rPr>
        <w:t xml:space="preserve">. W razie potrzeby wykonanie nowej instalacji wraz z zakupem i montażem </w:t>
      </w:r>
      <w:r w:rsidRPr="00A86E22">
        <w:rPr>
          <w:rFonts w:ascii="Arial" w:hAnsi="Arial" w:cs="Arial"/>
          <w:sz w:val="24"/>
          <w:szCs w:val="24"/>
        </w:rPr>
        <w:t>słuchawki domofonu</w:t>
      </w:r>
      <w:r w:rsidR="00000E63">
        <w:rPr>
          <w:rFonts w:ascii="Arial" w:hAnsi="Arial" w:cs="Arial"/>
          <w:sz w:val="24"/>
          <w:szCs w:val="24"/>
        </w:rPr>
        <w:t>.</w:t>
      </w:r>
    </w:p>
    <w:p w:rsidR="006C7B17" w:rsidRDefault="00241A1A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A86E22">
        <w:rPr>
          <w:rFonts w:ascii="Arial" w:hAnsi="Arial" w:cs="Arial"/>
          <w:sz w:val="24"/>
          <w:szCs w:val="24"/>
        </w:rPr>
        <w:t>jącego budynek przy</w:t>
      </w:r>
      <w:r w:rsidR="00A24DF6" w:rsidRPr="00A86E22">
        <w:rPr>
          <w:rFonts w:ascii="Arial" w:hAnsi="Arial" w:cs="Arial"/>
          <w:sz w:val="24"/>
          <w:szCs w:val="24"/>
        </w:rPr>
        <w:t xml:space="preserve"> ul. </w:t>
      </w:r>
      <w:r w:rsidR="00584A02">
        <w:rPr>
          <w:rFonts w:ascii="Arial" w:hAnsi="Arial" w:cs="Arial"/>
          <w:sz w:val="24"/>
          <w:szCs w:val="24"/>
        </w:rPr>
        <w:t xml:space="preserve">Morcinka </w:t>
      </w:r>
      <w:r w:rsidR="00061D8B">
        <w:rPr>
          <w:rFonts w:ascii="Arial" w:hAnsi="Arial" w:cs="Arial"/>
          <w:sz w:val="24"/>
          <w:szCs w:val="24"/>
        </w:rPr>
        <w:t>1</w:t>
      </w:r>
      <w:r w:rsidR="00584A02">
        <w:rPr>
          <w:rFonts w:ascii="Arial" w:hAnsi="Arial" w:cs="Arial"/>
          <w:sz w:val="24"/>
          <w:szCs w:val="24"/>
        </w:rPr>
        <w:t>3</w:t>
      </w:r>
      <w:r w:rsidR="00716A02" w:rsidRPr="00A86E22">
        <w:rPr>
          <w:rFonts w:ascii="Arial" w:hAnsi="Arial" w:cs="Arial"/>
          <w:sz w:val="24"/>
          <w:szCs w:val="24"/>
        </w:rPr>
        <w:t>.</w:t>
      </w:r>
      <w:r w:rsidR="006C7B17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</w:p>
    <w:p w:rsidR="00B21E0E" w:rsidRPr="00A86E22" w:rsidRDefault="00B21E0E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327A1C" w:rsidRPr="00A86E22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A86E22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</w:t>
      </w:r>
      <w:r w:rsidR="00563BB7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dotyczące systemu gospodarowania odpadami grozi kara finansowa do 5.000,00</w:t>
      </w:r>
      <w:r w:rsidR="0075078B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  <w:r w:rsidR="00E010F6" w:rsidRPr="00A86E22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                                      </w:t>
      </w:r>
    </w:p>
    <w:p w:rsidR="008528DC" w:rsidRPr="00A86E22" w:rsidRDefault="00241A1A" w:rsidP="00331F6D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A86E22">
        <w:rPr>
          <w:rFonts w:ascii="Arial" w:eastAsia="Times New Roman" w:hAnsi="Arial" w:cs="Arial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E617FE" w:rsidRPr="00A86E22" w:rsidRDefault="00E617FE" w:rsidP="00331F6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C6ADC" w:rsidRDefault="00FC6ADC" w:rsidP="00331F6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Szac</w:t>
      </w:r>
      <w:r w:rsidR="00B31DD9" w:rsidRPr="00A86E22">
        <w:rPr>
          <w:rFonts w:ascii="Arial" w:hAnsi="Arial" w:cs="Arial"/>
          <w:sz w:val="24"/>
          <w:szCs w:val="24"/>
        </w:rPr>
        <w:t>owana wartość remontu ogółe</w:t>
      </w:r>
      <w:r w:rsidR="00C05032" w:rsidRPr="00A86E22">
        <w:rPr>
          <w:rFonts w:ascii="Arial" w:hAnsi="Arial" w:cs="Arial"/>
          <w:sz w:val="24"/>
          <w:szCs w:val="24"/>
        </w:rPr>
        <w:t xml:space="preserve">m: </w:t>
      </w:r>
      <w:r w:rsidR="001F1AC2">
        <w:rPr>
          <w:rFonts w:ascii="Arial" w:hAnsi="Arial" w:cs="Arial"/>
          <w:sz w:val="24"/>
          <w:szCs w:val="24"/>
        </w:rPr>
        <w:t>60</w:t>
      </w:r>
      <w:r w:rsidR="00331F6D">
        <w:rPr>
          <w:rFonts w:ascii="Arial" w:hAnsi="Arial" w:cs="Arial"/>
          <w:sz w:val="24"/>
          <w:szCs w:val="24"/>
        </w:rPr>
        <w:t>.</w:t>
      </w:r>
      <w:r w:rsidR="00AF5115">
        <w:rPr>
          <w:rFonts w:ascii="Arial" w:hAnsi="Arial" w:cs="Arial"/>
          <w:sz w:val="24"/>
          <w:szCs w:val="24"/>
        </w:rPr>
        <w:t>00</w:t>
      </w:r>
      <w:r w:rsidRPr="00A86E22">
        <w:rPr>
          <w:rFonts w:ascii="Arial" w:hAnsi="Arial" w:cs="Arial"/>
          <w:sz w:val="24"/>
          <w:szCs w:val="24"/>
        </w:rPr>
        <w:t>0</w:t>
      </w:r>
      <w:r w:rsidR="00331F6D">
        <w:rPr>
          <w:rFonts w:ascii="Arial" w:hAnsi="Arial" w:cs="Arial"/>
          <w:sz w:val="24"/>
          <w:szCs w:val="24"/>
        </w:rPr>
        <w:t>,00</w:t>
      </w:r>
      <w:r w:rsidRPr="00A86E22">
        <w:rPr>
          <w:rFonts w:ascii="Arial" w:hAnsi="Arial" w:cs="Arial"/>
          <w:sz w:val="24"/>
          <w:szCs w:val="24"/>
        </w:rPr>
        <w:t xml:space="preserve"> </w:t>
      </w:r>
      <w:r w:rsidR="00CF7641" w:rsidRPr="00A86E22">
        <w:rPr>
          <w:rFonts w:ascii="Arial" w:hAnsi="Arial" w:cs="Arial"/>
          <w:sz w:val="24"/>
          <w:szCs w:val="24"/>
        </w:rPr>
        <w:t>zł</w:t>
      </w:r>
    </w:p>
    <w:p w:rsidR="00331F6D" w:rsidRPr="00A86E22" w:rsidRDefault="00331F6D" w:rsidP="00331F6D">
      <w:pPr>
        <w:pStyle w:val="Akapitzlist"/>
        <w:spacing w:after="0" w:line="360" w:lineRule="auto"/>
        <w:ind w:left="390"/>
        <w:rPr>
          <w:rFonts w:ascii="Arial" w:hAnsi="Arial" w:cs="Arial"/>
          <w:sz w:val="24"/>
          <w:szCs w:val="24"/>
        </w:rPr>
      </w:pPr>
    </w:p>
    <w:p w:rsidR="00FC6ADC" w:rsidRPr="00A86E22" w:rsidRDefault="00FC6ADC" w:rsidP="00331F6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Uwagi:</w:t>
      </w:r>
    </w:p>
    <w:p w:rsidR="00AF5115" w:rsidRDefault="00AF5115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5C4B3B">
        <w:rPr>
          <w:rFonts w:ascii="Arial" w:hAnsi="Arial" w:cs="Arial"/>
          <w:sz w:val="24"/>
          <w:szCs w:val="24"/>
        </w:rPr>
        <w:t>Wszystkie prace należy wykonać zgodnie z</w:t>
      </w:r>
      <w:r>
        <w:rPr>
          <w:rFonts w:ascii="Arial" w:hAnsi="Arial" w:cs="Arial"/>
          <w:sz w:val="24"/>
          <w:szCs w:val="24"/>
        </w:rPr>
        <w:t>e sztuką budowlaną oraz</w:t>
      </w:r>
      <w:r w:rsidRPr="005C4B3B">
        <w:rPr>
          <w:rFonts w:ascii="Arial" w:hAnsi="Arial" w:cs="Arial"/>
          <w:sz w:val="24"/>
          <w:szCs w:val="24"/>
        </w:rPr>
        <w:t xml:space="preserve"> obowiązującymi warunkami technicznymi</w:t>
      </w:r>
      <w:r>
        <w:rPr>
          <w:rFonts w:ascii="Arial" w:hAnsi="Arial" w:cs="Arial"/>
          <w:sz w:val="24"/>
          <w:szCs w:val="24"/>
        </w:rPr>
        <w:t>, przepisami prawa budowlanego.</w:t>
      </w:r>
    </w:p>
    <w:p w:rsidR="00331F6D" w:rsidRPr="004D0FCD" w:rsidRDefault="00331F6D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lastRenderedPageBreak/>
        <w:t>Wszystkie dodatkowe prace lub zmiany zakresu remontu wymagają pisemnej zgody Zakładu Gospodarki Mieszkaniowej.</w:t>
      </w:r>
    </w:p>
    <w:p w:rsidR="00331F6D" w:rsidRPr="004D0FCD" w:rsidRDefault="00331F6D" w:rsidP="00331F6D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9D01B4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185D4C" w:rsidRPr="00A86E22" w:rsidRDefault="00185D4C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A86E22">
        <w:rPr>
          <w:rFonts w:ascii="Arial" w:hAnsi="Arial" w:cs="Arial"/>
          <w:sz w:val="24"/>
          <w:szCs w:val="24"/>
        </w:rPr>
        <w:br/>
      </w:r>
      <w:r w:rsidRPr="00A86E22">
        <w:rPr>
          <w:rFonts w:ascii="Arial" w:hAnsi="Arial" w:cs="Arial"/>
          <w:sz w:val="24"/>
          <w:szCs w:val="24"/>
        </w:rPr>
        <w:t>w mieszkaniu.</w:t>
      </w:r>
    </w:p>
    <w:p w:rsidR="00185D4C" w:rsidRPr="00A86E22" w:rsidRDefault="00185D4C" w:rsidP="00331F6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A86E22">
        <w:rPr>
          <w:rFonts w:ascii="Arial" w:hAnsi="Arial" w:cs="Arial"/>
          <w:sz w:val="24"/>
          <w:szCs w:val="24"/>
        </w:rPr>
        <w:t>Koszt remontu kapitalnego jest wielkością szacunkową.</w:t>
      </w:r>
    </w:p>
    <w:sectPr w:rsidR="00185D4C" w:rsidRPr="00A86E22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1687" w:rsidRDefault="00B11687" w:rsidP="004D2A42">
      <w:pPr>
        <w:spacing w:after="0" w:line="240" w:lineRule="auto"/>
      </w:pPr>
      <w:r>
        <w:separator/>
      </w:r>
    </w:p>
  </w:endnote>
  <w:endnote w:type="continuationSeparator" w:id="1">
    <w:p w:rsidR="00B11687" w:rsidRDefault="00B11687" w:rsidP="004D2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1687" w:rsidRDefault="00B11687" w:rsidP="004D2A42">
      <w:pPr>
        <w:spacing w:after="0" w:line="240" w:lineRule="auto"/>
      </w:pPr>
      <w:r>
        <w:separator/>
      </w:r>
    </w:p>
  </w:footnote>
  <w:footnote w:type="continuationSeparator" w:id="1">
    <w:p w:rsidR="00B11687" w:rsidRDefault="00B11687" w:rsidP="004D2A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C3B96"/>
    <w:multiLevelType w:val="multilevel"/>
    <w:tmpl w:val="6D0E40DC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473206B"/>
    <w:multiLevelType w:val="multilevel"/>
    <w:tmpl w:val="AABED83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0E63"/>
    <w:rsid w:val="00001A77"/>
    <w:rsid w:val="000276D1"/>
    <w:rsid w:val="00061D8B"/>
    <w:rsid w:val="00075684"/>
    <w:rsid w:val="000C7601"/>
    <w:rsid w:val="000E216A"/>
    <w:rsid w:val="000F7991"/>
    <w:rsid w:val="00101372"/>
    <w:rsid w:val="00136BFD"/>
    <w:rsid w:val="00140982"/>
    <w:rsid w:val="00147F46"/>
    <w:rsid w:val="00157AA3"/>
    <w:rsid w:val="00185D4C"/>
    <w:rsid w:val="001A1C9D"/>
    <w:rsid w:val="001E5493"/>
    <w:rsid w:val="001F1AC2"/>
    <w:rsid w:val="0022061E"/>
    <w:rsid w:val="002225BC"/>
    <w:rsid w:val="00241A1A"/>
    <w:rsid w:val="00243A11"/>
    <w:rsid w:val="00253325"/>
    <w:rsid w:val="002718BD"/>
    <w:rsid w:val="00272604"/>
    <w:rsid w:val="002A0B0E"/>
    <w:rsid w:val="002F3BE0"/>
    <w:rsid w:val="00327A1C"/>
    <w:rsid w:val="00330838"/>
    <w:rsid w:val="00331F6D"/>
    <w:rsid w:val="00344752"/>
    <w:rsid w:val="00392E41"/>
    <w:rsid w:val="003A6DF5"/>
    <w:rsid w:val="003B4351"/>
    <w:rsid w:val="003C0279"/>
    <w:rsid w:val="003C4FF1"/>
    <w:rsid w:val="003D5BF4"/>
    <w:rsid w:val="004179EE"/>
    <w:rsid w:val="00452BBE"/>
    <w:rsid w:val="00486B2B"/>
    <w:rsid w:val="00494953"/>
    <w:rsid w:val="004A53F2"/>
    <w:rsid w:val="004C7C3E"/>
    <w:rsid w:val="004D2A42"/>
    <w:rsid w:val="004F6FA0"/>
    <w:rsid w:val="004F7B3C"/>
    <w:rsid w:val="0050019E"/>
    <w:rsid w:val="00514B5B"/>
    <w:rsid w:val="00522A00"/>
    <w:rsid w:val="00535BC3"/>
    <w:rsid w:val="00563BB7"/>
    <w:rsid w:val="00584A02"/>
    <w:rsid w:val="00592866"/>
    <w:rsid w:val="00595432"/>
    <w:rsid w:val="005C1A2A"/>
    <w:rsid w:val="006254CC"/>
    <w:rsid w:val="00627526"/>
    <w:rsid w:val="00630F34"/>
    <w:rsid w:val="006562B8"/>
    <w:rsid w:val="00667285"/>
    <w:rsid w:val="00667321"/>
    <w:rsid w:val="00694DC4"/>
    <w:rsid w:val="006B13E1"/>
    <w:rsid w:val="006C7B17"/>
    <w:rsid w:val="006F1D46"/>
    <w:rsid w:val="00716A02"/>
    <w:rsid w:val="007302F3"/>
    <w:rsid w:val="00746D15"/>
    <w:rsid w:val="0075078B"/>
    <w:rsid w:val="00750A00"/>
    <w:rsid w:val="007612E2"/>
    <w:rsid w:val="007616B1"/>
    <w:rsid w:val="007852DE"/>
    <w:rsid w:val="007A1DDE"/>
    <w:rsid w:val="007B0462"/>
    <w:rsid w:val="007C1FD7"/>
    <w:rsid w:val="007E6391"/>
    <w:rsid w:val="007F7A6E"/>
    <w:rsid w:val="007F7AD8"/>
    <w:rsid w:val="00821CFF"/>
    <w:rsid w:val="0083267B"/>
    <w:rsid w:val="008528DC"/>
    <w:rsid w:val="0085323E"/>
    <w:rsid w:val="008640FB"/>
    <w:rsid w:val="00884024"/>
    <w:rsid w:val="008A16B2"/>
    <w:rsid w:val="008B053E"/>
    <w:rsid w:val="0092458F"/>
    <w:rsid w:val="00935FAE"/>
    <w:rsid w:val="00937EE9"/>
    <w:rsid w:val="0096599F"/>
    <w:rsid w:val="009728F4"/>
    <w:rsid w:val="00975E5D"/>
    <w:rsid w:val="009810C2"/>
    <w:rsid w:val="009D01B4"/>
    <w:rsid w:val="009F2E45"/>
    <w:rsid w:val="00A24DF6"/>
    <w:rsid w:val="00A30ADE"/>
    <w:rsid w:val="00A80D35"/>
    <w:rsid w:val="00A85CDA"/>
    <w:rsid w:val="00A86E22"/>
    <w:rsid w:val="00AB0F16"/>
    <w:rsid w:val="00AB46AF"/>
    <w:rsid w:val="00AF401E"/>
    <w:rsid w:val="00AF5115"/>
    <w:rsid w:val="00AF7A97"/>
    <w:rsid w:val="00B11687"/>
    <w:rsid w:val="00B21E0E"/>
    <w:rsid w:val="00B31DD9"/>
    <w:rsid w:val="00B436F3"/>
    <w:rsid w:val="00B44A25"/>
    <w:rsid w:val="00B51F4A"/>
    <w:rsid w:val="00B5755E"/>
    <w:rsid w:val="00B71074"/>
    <w:rsid w:val="00B76324"/>
    <w:rsid w:val="00B83B12"/>
    <w:rsid w:val="00B86F69"/>
    <w:rsid w:val="00B91D5B"/>
    <w:rsid w:val="00BB2185"/>
    <w:rsid w:val="00BB2CBA"/>
    <w:rsid w:val="00BC2683"/>
    <w:rsid w:val="00BD10E9"/>
    <w:rsid w:val="00C05032"/>
    <w:rsid w:val="00C121BB"/>
    <w:rsid w:val="00C31C19"/>
    <w:rsid w:val="00C3315B"/>
    <w:rsid w:val="00C34E92"/>
    <w:rsid w:val="00C43248"/>
    <w:rsid w:val="00C50703"/>
    <w:rsid w:val="00C7520E"/>
    <w:rsid w:val="00CB42FC"/>
    <w:rsid w:val="00CC2B00"/>
    <w:rsid w:val="00CF7012"/>
    <w:rsid w:val="00CF7641"/>
    <w:rsid w:val="00D001D9"/>
    <w:rsid w:val="00D34F10"/>
    <w:rsid w:val="00D47F33"/>
    <w:rsid w:val="00D503EE"/>
    <w:rsid w:val="00D7045F"/>
    <w:rsid w:val="00D82042"/>
    <w:rsid w:val="00D97CD1"/>
    <w:rsid w:val="00DA2FFD"/>
    <w:rsid w:val="00DD0270"/>
    <w:rsid w:val="00DE4D85"/>
    <w:rsid w:val="00DF347E"/>
    <w:rsid w:val="00DF6B21"/>
    <w:rsid w:val="00E010F6"/>
    <w:rsid w:val="00E11F43"/>
    <w:rsid w:val="00E13DBB"/>
    <w:rsid w:val="00E24A2D"/>
    <w:rsid w:val="00E31B8B"/>
    <w:rsid w:val="00E617FE"/>
    <w:rsid w:val="00E71C0C"/>
    <w:rsid w:val="00E95250"/>
    <w:rsid w:val="00E96D3B"/>
    <w:rsid w:val="00EB2672"/>
    <w:rsid w:val="00EE68F1"/>
    <w:rsid w:val="00F11E4E"/>
    <w:rsid w:val="00F424E3"/>
    <w:rsid w:val="00F5400D"/>
    <w:rsid w:val="00F55DE3"/>
    <w:rsid w:val="00F56459"/>
    <w:rsid w:val="00F56E9F"/>
    <w:rsid w:val="00F66FF1"/>
    <w:rsid w:val="00F67C01"/>
    <w:rsid w:val="00F85F8B"/>
    <w:rsid w:val="00F95A9E"/>
    <w:rsid w:val="00FB524C"/>
    <w:rsid w:val="00FC2DF5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D2A4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D2A4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D2A42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9D0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577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3143F7-4116-4786-AE20-6E55A35D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4</Pages>
  <Words>927</Words>
  <Characters>5568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Pękała</dc:creator>
  <cp:lastModifiedBy>mbogucka</cp:lastModifiedBy>
  <cp:revision>14</cp:revision>
  <cp:lastPrinted>2026-08-13T09:35:00Z</cp:lastPrinted>
  <dcterms:created xsi:type="dcterms:W3CDTF">2025-01-02T09:49:00Z</dcterms:created>
  <dcterms:modified xsi:type="dcterms:W3CDTF">2026-08-13T09:35:00Z</dcterms:modified>
</cp:coreProperties>
</file>