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9E0D83">
        <w:rPr>
          <w:rFonts w:ascii="Arial" w:hAnsi="Arial" w:cs="Arial"/>
          <w:b/>
          <w:sz w:val="24"/>
          <w:szCs w:val="24"/>
        </w:rPr>
        <w:t>Patriotów 4b/5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9E0D83">
        <w:rPr>
          <w:rFonts w:ascii="Arial" w:hAnsi="Arial" w:cs="Arial"/>
          <w:sz w:val="24"/>
          <w:szCs w:val="24"/>
        </w:rPr>
        <w:t>47,59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9E0D83">
        <w:rPr>
          <w:rFonts w:ascii="Arial" w:hAnsi="Arial" w:cs="Arial"/>
          <w:sz w:val="24"/>
          <w:szCs w:val="24"/>
        </w:rPr>
        <w:t>29</w:t>
      </w:r>
      <w:r w:rsidR="009B6A0F">
        <w:rPr>
          <w:rFonts w:ascii="Arial" w:hAnsi="Arial" w:cs="Arial"/>
          <w:sz w:val="24"/>
          <w:szCs w:val="24"/>
        </w:rPr>
        <w:t>,</w:t>
      </w:r>
      <w:r w:rsidR="009E0D83">
        <w:rPr>
          <w:rFonts w:ascii="Arial" w:hAnsi="Arial" w:cs="Arial"/>
          <w:sz w:val="24"/>
          <w:szCs w:val="24"/>
        </w:rPr>
        <w:t>22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A80B53">
        <w:rPr>
          <w:rFonts w:ascii="Arial" w:hAnsi="Arial" w:cs="Arial"/>
          <w:sz w:val="24"/>
          <w:szCs w:val="24"/>
        </w:rPr>
        <w:t xml:space="preserve"> 1</w:t>
      </w:r>
      <w:r w:rsidR="000E5A97">
        <w:rPr>
          <w:rFonts w:ascii="Arial" w:hAnsi="Arial" w:cs="Arial"/>
          <w:sz w:val="24"/>
          <w:szCs w:val="24"/>
        </w:rPr>
        <w:t>,</w:t>
      </w:r>
      <w:r w:rsidR="00A80B53">
        <w:rPr>
          <w:rFonts w:ascii="Arial" w:hAnsi="Arial" w:cs="Arial"/>
          <w:sz w:val="24"/>
          <w:szCs w:val="24"/>
        </w:rPr>
        <w:t xml:space="preserve"> pokój 2,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9E0D83">
        <w:rPr>
          <w:rFonts w:ascii="Arial" w:hAnsi="Arial" w:cs="Arial"/>
          <w:sz w:val="24"/>
          <w:szCs w:val="24"/>
        </w:rPr>
        <w:t>1</w:t>
      </w:r>
      <w:r w:rsidR="00A80B53">
        <w:rPr>
          <w:rFonts w:ascii="Arial" w:hAnsi="Arial" w:cs="Arial"/>
          <w:sz w:val="24"/>
          <w:szCs w:val="24"/>
        </w:rPr>
        <w:t xml:space="preserve">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0E5A97" w:rsidRPr="007B6843" w:rsidRDefault="00B55687" w:rsidP="000E5A9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</w:t>
      </w:r>
      <w:r w:rsidR="00A80B53">
        <w:rPr>
          <w:rFonts w:ascii="Arial" w:hAnsi="Arial" w:cs="Arial"/>
          <w:sz w:val="24"/>
          <w:szCs w:val="24"/>
        </w:rPr>
        <w:t>paneli, boazerii</w:t>
      </w:r>
      <w:r w:rsidR="009E0D83">
        <w:rPr>
          <w:rFonts w:ascii="Arial" w:hAnsi="Arial" w:cs="Arial"/>
          <w:sz w:val="24"/>
          <w:szCs w:val="24"/>
        </w:rPr>
        <w:t>, sufitów podwieszanych</w:t>
      </w:r>
      <w:r w:rsidR="00A80B53">
        <w:rPr>
          <w:rFonts w:ascii="Arial" w:hAnsi="Arial" w:cs="Arial"/>
          <w:sz w:val="24"/>
          <w:szCs w:val="24"/>
        </w:rPr>
        <w:t xml:space="preserve"> oraz kasetonów.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 xml:space="preserve">Skucie płytek. </w:t>
      </w:r>
      <w:r w:rsidR="00F70AAB">
        <w:rPr>
          <w:rFonts w:ascii="Arial" w:hAnsi="Arial" w:cs="Arial"/>
          <w:sz w:val="24"/>
          <w:szCs w:val="24"/>
        </w:rPr>
        <w:t xml:space="preserve">Położenie </w:t>
      </w:r>
      <w:r w:rsidR="00A80B53">
        <w:rPr>
          <w:rFonts w:ascii="Arial" w:hAnsi="Arial" w:cs="Arial"/>
          <w:sz w:val="24"/>
          <w:szCs w:val="24"/>
        </w:rPr>
        <w:t xml:space="preserve">nowych </w:t>
      </w:r>
      <w:r w:rsidR="00F70AAB">
        <w:rPr>
          <w:rFonts w:ascii="Arial" w:hAnsi="Arial" w:cs="Arial"/>
          <w:sz w:val="24"/>
          <w:szCs w:val="24"/>
        </w:rPr>
        <w:t>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0E5A97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0E5A97">
        <w:rPr>
          <w:rFonts w:ascii="Arial" w:hAnsi="Arial" w:cs="Arial"/>
          <w:sz w:val="24"/>
          <w:szCs w:val="24"/>
        </w:rPr>
        <w:t xml:space="preserve">etrów </w:t>
      </w:r>
      <w:r w:rsidR="00A80B53">
        <w:rPr>
          <w:rFonts w:ascii="Arial" w:hAnsi="Arial" w:cs="Arial"/>
          <w:sz w:val="24"/>
          <w:szCs w:val="24"/>
        </w:rPr>
        <w:t>b</w:t>
      </w:r>
      <w:r w:rsidR="000E5A97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 xml:space="preserve">Likwidacja </w:t>
      </w:r>
      <w:r w:rsidR="009E0D83">
        <w:rPr>
          <w:rFonts w:ascii="Arial" w:hAnsi="Arial" w:cs="Arial"/>
          <w:sz w:val="24"/>
          <w:szCs w:val="24"/>
        </w:rPr>
        <w:t>pawlacza, zamurowanie naświetla</w:t>
      </w:r>
      <w:r w:rsidR="00A80B53">
        <w:rPr>
          <w:rFonts w:ascii="Arial" w:hAnsi="Arial" w:cs="Arial"/>
          <w:sz w:val="24"/>
          <w:szCs w:val="24"/>
        </w:rPr>
        <w:t>.</w:t>
      </w:r>
      <w:r w:rsidR="009E0D83">
        <w:rPr>
          <w:rFonts w:ascii="Arial" w:hAnsi="Arial" w:cs="Arial"/>
          <w:sz w:val="24"/>
          <w:szCs w:val="24"/>
        </w:rPr>
        <w:t xml:space="preserve"> Demontaż zabudowy instalacji gazowej, demontaż zabudowy w przedpokoju oraz półki nad grzejnikiem w pokoju.</w:t>
      </w:r>
      <w:r w:rsidR="008473FC">
        <w:rPr>
          <w:rFonts w:ascii="Arial" w:hAnsi="Arial" w:cs="Arial"/>
          <w:sz w:val="24"/>
          <w:szCs w:val="24"/>
        </w:rPr>
        <w:t xml:space="preserve"> </w:t>
      </w:r>
      <w:r w:rsidR="00372D47">
        <w:rPr>
          <w:rFonts w:ascii="Arial" w:hAnsi="Arial" w:cs="Arial"/>
          <w:sz w:val="24"/>
          <w:szCs w:val="24"/>
        </w:rPr>
        <w:t>Likwidacja łuków – przed pracami związanymi z robotami budowlanymi, należy skuć tynki celem sprawdzenia lokalizacji nadproży w ścianie nośnej. Po skuciu tynków należy umówić wizję z pracownikiem Działu Kontroli Technicznej. W miejscu łuków - montaż ościeżnic wraz ze stolarką drzwiową</w:t>
      </w:r>
      <w:r w:rsidR="000E5A97">
        <w:rPr>
          <w:rFonts w:ascii="Arial" w:hAnsi="Arial" w:cs="Arial"/>
          <w:sz w:val="24"/>
          <w:szCs w:val="24"/>
        </w:rPr>
        <w:t xml:space="preserve">. </w:t>
      </w:r>
      <w:r w:rsidR="000E5A97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0E5A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0E5A97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0E5A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2F6F76">
        <w:rPr>
          <w:rFonts w:ascii="Arial" w:hAnsi="Arial" w:cs="Arial"/>
          <w:sz w:val="24"/>
          <w:szCs w:val="24"/>
        </w:rPr>
        <w:t>na klatce schodowej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447CDD">
        <w:rPr>
          <w:rFonts w:ascii="Arial" w:hAnsi="Arial" w:cs="Arial"/>
          <w:sz w:val="24"/>
          <w:szCs w:val="24"/>
        </w:rPr>
        <w:t>i wykonanie pomiarów elektrycznych</w:t>
      </w:r>
      <w:r w:rsidR="000E5A97">
        <w:rPr>
          <w:rFonts w:ascii="Arial" w:hAnsi="Arial" w:cs="Arial"/>
          <w:sz w:val="24"/>
          <w:szCs w:val="24"/>
        </w:rPr>
        <w:t>.</w:t>
      </w:r>
      <w:r w:rsidR="00447CDD">
        <w:rPr>
          <w:rFonts w:ascii="Arial" w:hAnsi="Arial" w:cs="Arial"/>
          <w:sz w:val="24"/>
          <w:szCs w:val="24"/>
        </w:rPr>
        <w:t xml:space="preserve"> </w:t>
      </w:r>
      <w:r w:rsidR="000E5A97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0E5A97">
        <w:rPr>
          <w:rFonts w:ascii="Arial" w:hAnsi="Arial" w:cs="Arial"/>
          <w:sz w:val="24"/>
          <w:szCs w:val="24"/>
        </w:rPr>
        <w:br/>
      </w:r>
      <w:r w:rsidR="000E5A97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0E5A97">
        <w:rPr>
          <w:rFonts w:ascii="Arial" w:hAnsi="Arial" w:cs="Arial"/>
          <w:sz w:val="24"/>
          <w:szCs w:val="24"/>
        </w:rPr>
        <w:br/>
      </w:r>
      <w:r w:rsidR="000E5A97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0E5A97">
        <w:rPr>
          <w:rFonts w:ascii="Arial" w:hAnsi="Arial" w:cs="Arial"/>
          <w:sz w:val="24"/>
          <w:szCs w:val="24"/>
        </w:rPr>
        <w:br/>
      </w:r>
      <w:r w:rsidR="000E5A97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0E5A97">
        <w:rPr>
          <w:rFonts w:ascii="Arial" w:hAnsi="Arial" w:cs="Arial"/>
          <w:sz w:val="24"/>
          <w:szCs w:val="24"/>
        </w:rPr>
        <w:br/>
      </w:r>
      <w:r w:rsidR="000E5A97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0E5A97">
        <w:rPr>
          <w:rFonts w:ascii="Arial" w:hAnsi="Arial" w:cs="Arial"/>
          <w:sz w:val="24"/>
          <w:szCs w:val="24"/>
        </w:rPr>
        <w:t>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</w:t>
      </w:r>
      <w:r w:rsidR="000E5A97">
        <w:rPr>
          <w:rFonts w:ascii="Arial" w:hAnsi="Arial" w:cs="Arial"/>
          <w:sz w:val="24"/>
          <w:szCs w:val="24"/>
        </w:rPr>
        <w:t>m</w:t>
      </w:r>
      <w:r w:rsidRPr="005C7AAD">
        <w:rPr>
          <w:rFonts w:ascii="Arial" w:hAnsi="Arial" w:cs="Arial"/>
          <w:sz w:val="24"/>
          <w:szCs w:val="24"/>
        </w:rPr>
        <w:t>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>Wykonanie</w:t>
      </w:r>
      <w:r w:rsidR="000E5A97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0E5A97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1A5A96" w:rsidRDefault="008473FC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</w:t>
      </w:r>
      <w:r w:rsidR="00B879C6">
        <w:rPr>
          <w:rFonts w:ascii="Arial" w:hAnsi="Arial" w:cs="Arial"/>
          <w:sz w:val="24"/>
          <w:szCs w:val="24"/>
        </w:rPr>
        <w:t xml:space="preserve"> instalacji centralnego ogrzewania</w:t>
      </w:r>
      <w:r w:rsidR="001F69E1">
        <w:rPr>
          <w:rFonts w:ascii="Arial" w:hAnsi="Arial" w:cs="Arial"/>
          <w:sz w:val="24"/>
          <w:szCs w:val="24"/>
        </w:rPr>
        <w:t xml:space="preserve"> zgodnie z projektem (do wglądu w ZGM)</w:t>
      </w:r>
      <w:r w:rsidR="00B879C6">
        <w:rPr>
          <w:rFonts w:ascii="Arial" w:hAnsi="Arial" w:cs="Arial"/>
          <w:sz w:val="24"/>
          <w:szCs w:val="24"/>
        </w:rPr>
        <w:t>.</w:t>
      </w:r>
      <w:r w:rsidR="009E0D83">
        <w:rPr>
          <w:rFonts w:ascii="Arial" w:hAnsi="Arial" w:cs="Arial"/>
          <w:sz w:val="24"/>
          <w:szCs w:val="24"/>
        </w:rPr>
        <w:t xml:space="preserve"> </w:t>
      </w:r>
    </w:p>
    <w:p w:rsidR="00B879C6" w:rsidRPr="00B30766" w:rsidRDefault="009E0D8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</w:t>
      </w:r>
      <w:r w:rsidR="001A5A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 montaż nowych grzejników z głowicami oraz zaworami termostatycznymi</w:t>
      </w:r>
      <w:r w:rsidR="00E5605F">
        <w:rPr>
          <w:rFonts w:ascii="Arial" w:hAnsi="Arial" w:cs="Arial"/>
          <w:sz w:val="24"/>
          <w:szCs w:val="24"/>
        </w:rPr>
        <w:t xml:space="preserve">. W pokoju </w:t>
      </w:r>
      <w:r w:rsidR="001A5A96">
        <w:rPr>
          <w:rFonts w:ascii="Arial" w:hAnsi="Arial" w:cs="Arial"/>
          <w:sz w:val="24"/>
          <w:szCs w:val="24"/>
        </w:rPr>
        <w:t xml:space="preserve">należy </w:t>
      </w:r>
      <w:r w:rsidR="00E5605F">
        <w:rPr>
          <w:rFonts w:ascii="Arial" w:hAnsi="Arial" w:cs="Arial"/>
          <w:sz w:val="24"/>
          <w:szCs w:val="24"/>
        </w:rPr>
        <w:t>przenieść grzejnik bliżej okna balkonowego.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940B01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015D16" w:rsidRDefault="00015D16" w:rsidP="00015D16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rozruchu oraz </w:t>
      </w:r>
      <w:r w:rsidR="001A5A96">
        <w:rPr>
          <w:rFonts w:ascii="Arial" w:hAnsi="Arial" w:cs="Arial"/>
          <w:sz w:val="24"/>
          <w:szCs w:val="24"/>
        </w:rPr>
        <w:t xml:space="preserve">corocznego </w:t>
      </w:r>
      <w:r>
        <w:rPr>
          <w:rFonts w:ascii="Arial" w:hAnsi="Arial" w:cs="Arial"/>
          <w:sz w:val="24"/>
          <w:szCs w:val="24"/>
        </w:rPr>
        <w:t xml:space="preserve">przeglądu kotła gazowego przez autoryzowany serwis. Realizacja </w:t>
      </w:r>
      <w:r w:rsidR="001A5A96">
        <w:rPr>
          <w:rFonts w:ascii="Arial" w:hAnsi="Arial" w:cs="Arial"/>
          <w:sz w:val="24"/>
          <w:szCs w:val="24"/>
        </w:rPr>
        <w:t>zaleceń wynikających z protokołów</w:t>
      </w:r>
      <w:r>
        <w:rPr>
          <w:rFonts w:ascii="Arial" w:hAnsi="Arial" w:cs="Arial"/>
          <w:sz w:val="24"/>
          <w:szCs w:val="24"/>
        </w:rPr>
        <w:t xml:space="preserve"> oraz </w:t>
      </w:r>
      <w:r w:rsidR="001A5A96">
        <w:rPr>
          <w:rFonts w:ascii="Arial" w:hAnsi="Arial" w:cs="Arial"/>
          <w:sz w:val="24"/>
          <w:szCs w:val="24"/>
        </w:rPr>
        <w:t xml:space="preserve">ich </w:t>
      </w:r>
      <w:r>
        <w:rPr>
          <w:rFonts w:ascii="Arial" w:hAnsi="Arial" w:cs="Arial"/>
          <w:sz w:val="24"/>
          <w:szCs w:val="24"/>
        </w:rPr>
        <w:t>przekazanie do AZB nr 2.</w:t>
      </w:r>
    </w:p>
    <w:p w:rsidR="000E5A97" w:rsidRPr="000E5A97" w:rsidRDefault="00C860BF" w:rsidP="000E5A97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0E5A97">
        <w:rPr>
          <w:rFonts w:ascii="Arial" w:hAnsi="Arial" w:cs="Arial"/>
          <w:sz w:val="24"/>
          <w:szCs w:val="24"/>
        </w:rPr>
        <w:t xml:space="preserve">Montaż czujnika </w:t>
      </w:r>
      <w:r w:rsidR="009464A4" w:rsidRPr="000E5A97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0E5A97">
        <w:rPr>
          <w:rFonts w:ascii="Arial" w:hAnsi="Arial" w:cs="Arial"/>
          <w:sz w:val="24"/>
          <w:szCs w:val="24"/>
        </w:rPr>
        <w:t xml:space="preserve"> </w:t>
      </w:r>
      <w:r w:rsidR="009464A4" w:rsidRPr="000E5A97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0E5A97">
        <w:rPr>
          <w:rFonts w:ascii="Arial" w:hAnsi="Arial" w:cs="Arial"/>
          <w:sz w:val="24"/>
          <w:szCs w:val="24"/>
        </w:rPr>
        <w:t xml:space="preserve"> </w:t>
      </w:r>
      <w:r w:rsidR="009464A4" w:rsidRPr="000E5A97">
        <w:rPr>
          <w:rFonts w:ascii="Arial" w:hAnsi="Arial" w:cs="Arial"/>
          <w:sz w:val="24"/>
          <w:szCs w:val="24"/>
        </w:rPr>
        <w:t>potwierdzający powyższe wytyczne).</w:t>
      </w:r>
      <w:r w:rsidR="000E5A97" w:rsidRPr="000E5A97">
        <w:rPr>
          <w:rFonts w:ascii="Arial" w:hAnsi="Arial" w:cs="Arial"/>
          <w:color w:val="000000" w:themeColor="text1"/>
          <w:sz w:val="24"/>
          <w:szCs w:val="24"/>
        </w:rPr>
        <w:t xml:space="preserve"> Czujnik należy zamontować </w:t>
      </w:r>
      <w:r w:rsidR="000E5A97" w:rsidRPr="000E5A97">
        <w:rPr>
          <w:rFonts w:ascii="Arial" w:hAnsi="Arial" w:cs="Arial"/>
          <w:color w:val="000000" w:themeColor="text1"/>
          <w:sz w:val="24"/>
          <w:szCs w:val="24"/>
        </w:rPr>
        <w:br/>
        <w:t xml:space="preserve">w pomieszczeniu gdzie znajduje się kocioł na wysokości od 1,50 metra do 1,80 metra </w:t>
      </w:r>
      <w:r w:rsidR="00D94887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0E5A97" w:rsidRPr="000E5A97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  </w:t>
      </w:r>
    </w:p>
    <w:p w:rsidR="009464A4" w:rsidRPr="003E6F7E" w:rsidRDefault="009C0B16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Montaż czujnika dymu na suficie w przedpokoju</w:t>
      </w:r>
      <w:r w:rsidR="004444D3"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4444D3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4444D3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6C48BF" w:rsidRDefault="00C6265F" w:rsidP="003E6F7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245964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0E5A97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80B53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245964">
        <w:rPr>
          <w:rFonts w:ascii="Arial" w:hAnsi="Arial" w:cs="Arial"/>
          <w:sz w:val="24"/>
          <w:szCs w:val="24"/>
        </w:rPr>
        <w:br/>
      </w:r>
      <w:r w:rsidR="00C05032" w:rsidRPr="00500FFD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245964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7F2C18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A12B18">
        <w:rPr>
          <w:rFonts w:ascii="Arial" w:hAnsi="Arial" w:cs="Arial"/>
          <w:sz w:val="24"/>
          <w:szCs w:val="24"/>
        </w:rPr>
        <w:t>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F2C18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01C8D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7F2C18">
        <w:rPr>
          <w:rFonts w:ascii="Arial" w:hAnsi="Arial" w:cs="Arial"/>
          <w:sz w:val="24"/>
          <w:szCs w:val="24"/>
        </w:rPr>
        <w:t>w przypadku pozostawienia otworu drzwiowego – odcinek „nadproża” należy rozebrać aż do sufitu</w:t>
      </w:r>
      <w:r w:rsidR="00D26929" w:rsidRPr="002C02A3">
        <w:rPr>
          <w:rFonts w:ascii="Arial" w:hAnsi="Arial" w:cs="Arial"/>
          <w:sz w:val="24"/>
          <w:szCs w:val="24"/>
        </w:rPr>
        <w:t xml:space="preserve">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E53D81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7F2C18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0E5A97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lastRenderedPageBreak/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C54843">
        <w:rPr>
          <w:rFonts w:ascii="Arial" w:hAnsi="Arial" w:cs="Arial"/>
          <w:sz w:val="24"/>
          <w:szCs w:val="24"/>
        </w:rPr>
        <w:t>Patriotów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1F69E1">
        <w:rPr>
          <w:rFonts w:ascii="Arial" w:hAnsi="Arial" w:cs="Arial"/>
          <w:sz w:val="24"/>
          <w:szCs w:val="24"/>
        </w:rPr>
        <w:t>67</w:t>
      </w:r>
      <w:r w:rsidR="00D01C8D">
        <w:rPr>
          <w:rFonts w:ascii="Arial" w:hAnsi="Arial" w:cs="Arial"/>
          <w:sz w:val="24"/>
          <w:szCs w:val="24"/>
        </w:rPr>
        <w:t>.</w:t>
      </w:r>
      <w:r w:rsidR="001F69E1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0E5A97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9E1" w:rsidRDefault="001F69E1" w:rsidP="00305E56">
      <w:pPr>
        <w:spacing w:after="0" w:line="240" w:lineRule="auto"/>
      </w:pPr>
      <w:r>
        <w:separator/>
      </w:r>
    </w:p>
  </w:endnote>
  <w:endnote w:type="continuationSeparator" w:id="0">
    <w:p w:rsidR="001F69E1" w:rsidRDefault="001F69E1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9E1" w:rsidRDefault="001F69E1" w:rsidP="00305E56">
      <w:pPr>
        <w:spacing w:after="0" w:line="240" w:lineRule="auto"/>
      </w:pPr>
      <w:r>
        <w:separator/>
      </w:r>
    </w:p>
  </w:footnote>
  <w:footnote w:type="continuationSeparator" w:id="0">
    <w:p w:rsidR="001F69E1" w:rsidRDefault="001F69E1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5D16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5A97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9437F"/>
    <w:rsid w:val="001A1C9D"/>
    <w:rsid w:val="001A5A96"/>
    <w:rsid w:val="001C049D"/>
    <w:rsid w:val="001E0010"/>
    <w:rsid w:val="001E0EBF"/>
    <w:rsid w:val="001F69E1"/>
    <w:rsid w:val="00201642"/>
    <w:rsid w:val="00204A85"/>
    <w:rsid w:val="002225BC"/>
    <w:rsid w:val="00225B5D"/>
    <w:rsid w:val="00226430"/>
    <w:rsid w:val="00241A1A"/>
    <w:rsid w:val="00245964"/>
    <w:rsid w:val="00250D54"/>
    <w:rsid w:val="002525DD"/>
    <w:rsid w:val="00253325"/>
    <w:rsid w:val="00297060"/>
    <w:rsid w:val="00297457"/>
    <w:rsid w:val="002A0B0E"/>
    <w:rsid w:val="002C02A3"/>
    <w:rsid w:val="002F3C24"/>
    <w:rsid w:val="002F6F76"/>
    <w:rsid w:val="00302F72"/>
    <w:rsid w:val="00305E56"/>
    <w:rsid w:val="00316A0D"/>
    <w:rsid w:val="00316A53"/>
    <w:rsid w:val="00344752"/>
    <w:rsid w:val="00372D47"/>
    <w:rsid w:val="00390001"/>
    <w:rsid w:val="00392E41"/>
    <w:rsid w:val="003B4351"/>
    <w:rsid w:val="003C2378"/>
    <w:rsid w:val="003C39CE"/>
    <w:rsid w:val="003C7AC6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03A96"/>
    <w:rsid w:val="00516BF7"/>
    <w:rsid w:val="00532E00"/>
    <w:rsid w:val="005349DB"/>
    <w:rsid w:val="00535BC3"/>
    <w:rsid w:val="00542246"/>
    <w:rsid w:val="005A2C72"/>
    <w:rsid w:val="005C1A2A"/>
    <w:rsid w:val="005C2073"/>
    <w:rsid w:val="005C7AAD"/>
    <w:rsid w:val="005E6CC5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2C18"/>
    <w:rsid w:val="007F7A6E"/>
    <w:rsid w:val="008344FB"/>
    <w:rsid w:val="008473FC"/>
    <w:rsid w:val="008509AE"/>
    <w:rsid w:val="008528DC"/>
    <w:rsid w:val="008640FB"/>
    <w:rsid w:val="00873C9E"/>
    <w:rsid w:val="00884024"/>
    <w:rsid w:val="008D3DB6"/>
    <w:rsid w:val="008F1BE6"/>
    <w:rsid w:val="00923C82"/>
    <w:rsid w:val="00940B01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C0B16"/>
    <w:rsid w:val="009C0D35"/>
    <w:rsid w:val="009C1DEF"/>
    <w:rsid w:val="009C4441"/>
    <w:rsid w:val="009C4BD0"/>
    <w:rsid w:val="009D40EB"/>
    <w:rsid w:val="009E0D83"/>
    <w:rsid w:val="009F17CC"/>
    <w:rsid w:val="00A05304"/>
    <w:rsid w:val="00A06994"/>
    <w:rsid w:val="00A12B18"/>
    <w:rsid w:val="00A20587"/>
    <w:rsid w:val="00A24DF6"/>
    <w:rsid w:val="00A53EDB"/>
    <w:rsid w:val="00A551BE"/>
    <w:rsid w:val="00A80B53"/>
    <w:rsid w:val="00A85CDA"/>
    <w:rsid w:val="00A941C8"/>
    <w:rsid w:val="00AA14B7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879C6"/>
    <w:rsid w:val="00BA7731"/>
    <w:rsid w:val="00BB09B1"/>
    <w:rsid w:val="00BB2185"/>
    <w:rsid w:val="00BB6669"/>
    <w:rsid w:val="00BC02D7"/>
    <w:rsid w:val="00BC191F"/>
    <w:rsid w:val="00BC2683"/>
    <w:rsid w:val="00BC5AFC"/>
    <w:rsid w:val="00C05032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642DE"/>
    <w:rsid w:val="00D94887"/>
    <w:rsid w:val="00DC6DBB"/>
    <w:rsid w:val="00DE3229"/>
    <w:rsid w:val="00DE4D85"/>
    <w:rsid w:val="00E0051C"/>
    <w:rsid w:val="00E010F6"/>
    <w:rsid w:val="00E13DBB"/>
    <w:rsid w:val="00E26EB9"/>
    <w:rsid w:val="00E31B8B"/>
    <w:rsid w:val="00E40928"/>
    <w:rsid w:val="00E53D81"/>
    <w:rsid w:val="00E5605F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E5691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390D9"/>
  <w15:docId w15:val="{F213E502-7F6D-45F1-A33D-C18D0041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0E5A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274C8CE7.dotm</Template>
  <TotalTime>595</TotalTime>
  <Pages>4</Pages>
  <Words>1100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40</cp:revision>
  <cp:lastPrinted>2026-08-12T11:43:00Z</cp:lastPrinted>
  <dcterms:created xsi:type="dcterms:W3CDTF">2024-12-11T13:06:00Z</dcterms:created>
  <dcterms:modified xsi:type="dcterms:W3CDTF">2026-10-19T06:08:00Z</dcterms:modified>
</cp:coreProperties>
</file>