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2B466E">
        <w:rPr>
          <w:rFonts w:ascii="Arial" w:hAnsi="Arial" w:cs="Arial"/>
          <w:b/>
          <w:sz w:val="24"/>
          <w:szCs w:val="24"/>
        </w:rPr>
        <w:t>Patriotów 2b/6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2B466E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B466E">
        <w:rPr>
          <w:rFonts w:ascii="Arial" w:hAnsi="Arial" w:cs="Arial"/>
          <w:sz w:val="24"/>
          <w:szCs w:val="24"/>
        </w:rPr>
        <w:t xml:space="preserve">Powierzchnia użytkowa: </w:t>
      </w:r>
      <w:r w:rsidR="002B466E" w:rsidRPr="002B466E">
        <w:rPr>
          <w:rFonts w:ascii="Arial" w:hAnsi="Arial" w:cs="Arial"/>
          <w:sz w:val="24"/>
          <w:szCs w:val="24"/>
        </w:rPr>
        <w:t>47,69</w:t>
      </w:r>
      <w:r w:rsidR="004444D3" w:rsidRPr="002B46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 w:rsidRPr="002B466E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2B466E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B466E">
        <w:rPr>
          <w:rFonts w:ascii="Arial" w:hAnsi="Arial" w:cs="Arial"/>
          <w:sz w:val="24"/>
          <w:szCs w:val="24"/>
        </w:rPr>
        <w:t xml:space="preserve">Powierzchnia mieszkalna:  </w:t>
      </w:r>
      <w:r w:rsidR="00DA218D" w:rsidRPr="002B466E">
        <w:rPr>
          <w:rFonts w:ascii="Arial" w:hAnsi="Arial" w:cs="Arial"/>
          <w:sz w:val="24"/>
          <w:szCs w:val="24"/>
        </w:rPr>
        <w:t>29</w:t>
      </w:r>
      <w:r w:rsidR="009B6A0F" w:rsidRPr="002B466E">
        <w:rPr>
          <w:rFonts w:ascii="Arial" w:hAnsi="Arial" w:cs="Arial"/>
          <w:sz w:val="24"/>
          <w:szCs w:val="24"/>
        </w:rPr>
        <w:t>,</w:t>
      </w:r>
      <w:r w:rsidR="002B466E" w:rsidRPr="002B466E">
        <w:rPr>
          <w:rFonts w:ascii="Arial" w:hAnsi="Arial" w:cs="Arial"/>
          <w:sz w:val="24"/>
          <w:szCs w:val="24"/>
        </w:rPr>
        <w:t>22</w:t>
      </w:r>
      <w:r w:rsidR="004444D3" w:rsidRPr="002B46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 w:rsidRPr="002B466E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DA218D">
        <w:rPr>
          <w:rFonts w:ascii="Arial" w:hAnsi="Arial" w:cs="Arial"/>
          <w:sz w:val="24"/>
          <w:szCs w:val="24"/>
        </w:rPr>
        <w:t xml:space="preserve">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0E781F">
        <w:rPr>
          <w:rFonts w:ascii="Arial" w:hAnsi="Arial" w:cs="Arial"/>
          <w:sz w:val="24"/>
          <w:szCs w:val="24"/>
        </w:rPr>
        <w:t xml:space="preserve"> </w:t>
      </w:r>
      <w:r w:rsidR="00DA218D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600EC2">
        <w:rPr>
          <w:rFonts w:ascii="Arial" w:hAnsi="Arial" w:cs="Arial"/>
          <w:sz w:val="24"/>
          <w:szCs w:val="24"/>
        </w:rPr>
        <w:t>2 pię</w:t>
      </w:r>
      <w:r w:rsidR="002B466E">
        <w:rPr>
          <w:rFonts w:ascii="Arial" w:hAnsi="Arial" w:cs="Arial"/>
          <w:sz w:val="24"/>
          <w:szCs w:val="24"/>
        </w:rPr>
        <w:t>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2F5481" w:rsidRPr="007B6843" w:rsidRDefault="00B55687" w:rsidP="002F548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okładzin, linoleum</w:t>
      </w:r>
      <w:r w:rsidR="002B466E">
        <w:rPr>
          <w:rFonts w:ascii="Arial" w:hAnsi="Arial" w:cs="Arial"/>
          <w:sz w:val="24"/>
          <w:szCs w:val="24"/>
        </w:rPr>
        <w:t>, paneli oraz sufitów podwieszanych.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2B466E">
        <w:rPr>
          <w:rFonts w:ascii="Arial" w:hAnsi="Arial" w:cs="Arial"/>
          <w:sz w:val="24"/>
          <w:szCs w:val="24"/>
        </w:rPr>
        <w:t xml:space="preserve">Położenie </w:t>
      </w:r>
      <w:r w:rsidR="00F70AAB">
        <w:rPr>
          <w:rFonts w:ascii="Arial" w:hAnsi="Arial" w:cs="Arial"/>
          <w:sz w:val="24"/>
          <w:szCs w:val="24"/>
        </w:rPr>
        <w:t>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2F5481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2F5481">
        <w:rPr>
          <w:rFonts w:ascii="Arial" w:hAnsi="Arial" w:cs="Arial"/>
          <w:sz w:val="24"/>
          <w:szCs w:val="24"/>
        </w:rPr>
        <w:t xml:space="preserve">etrów </w:t>
      </w:r>
      <w:r w:rsidR="007B1C6D">
        <w:rPr>
          <w:rFonts w:ascii="Arial" w:hAnsi="Arial" w:cs="Arial"/>
          <w:sz w:val="24"/>
          <w:szCs w:val="24"/>
        </w:rPr>
        <w:t>b</w:t>
      </w:r>
      <w:r w:rsidR="002F5481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DA218D">
        <w:rPr>
          <w:rFonts w:ascii="Arial" w:hAnsi="Arial" w:cs="Arial"/>
          <w:sz w:val="24"/>
          <w:szCs w:val="24"/>
        </w:rPr>
        <w:t>Wymiana parapetów wewnętrznych</w:t>
      </w:r>
      <w:r w:rsidR="007B1C6D">
        <w:rPr>
          <w:rFonts w:ascii="Arial" w:hAnsi="Arial" w:cs="Arial"/>
          <w:sz w:val="24"/>
          <w:szCs w:val="24"/>
        </w:rPr>
        <w:t>.</w:t>
      </w:r>
      <w:r w:rsidR="0098051C">
        <w:rPr>
          <w:rFonts w:ascii="Arial" w:hAnsi="Arial" w:cs="Arial"/>
          <w:sz w:val="24"/>
          <w:szCs w:val="24"/>
        </w:rPr>
        <w:t xml:space="preserve"> </w:t>
      </w:r>
      <w:r w:rsidR="002B466E">
        <w:rPr>
          <w:rFonts w:ascii="Arial" w:hAnsi="Arial" w:cs="Arial"/>
          <w:sz w:val="24"/>
          <w:szCs w:val="24"/>
        </w:rPr>
        <w:t>Demontaż zabudowy</w:t>
      </w:r>
      <w:r w:rsidR="002F5481">
        <w:rPr>
          <w:rFonts w:ascii="Arial" w:hAnsi="Arial" w:cs="Arial"/>
          <w:sz w:val="24"/>
          <w:szCs w:val="24"/>
        </w:rPr>
        <w:br/>
      </w:r>
      <w:r w:rsidR="002B466E">
        <w:rPr>
          <w:rFonts w:ascii="Arial" w:hAnsi="Arial" w:cs="Arial"/>
          <w:sz w:val="24"/>
          <w:szCs w:val="24"/>
        </w:rPr>
        <w:t xml:space="preserve"> w kuchni.</w:t>
      </w:r>
      <w:r w:rsidR="002F5481" w:rsidRPr="002F548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2F5481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2F5481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2F5481" w:rsidRPr="002F5481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2F5481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2F5481" w:rsidRDefault="004179EE" w:rsidP="002F548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od zabezpieczenia głównego </w:t>
      </w:r>
      <w:r w:rsidR="00D44DBF">
        <w:rPr>
          <w:rFonts w:ascii="Arial" w:hAnsi="Arial" w:cs="Arial"/>
          <w:sz w:val="24"/>
          <w:szCs w:val="24"/>
        </w:rPr>
        <w:t>w mieszkaniu</w:t>
      </w:r>
      <w:r w:rsidR="00447CDD">
        <w:rPr>
          <w:rFonts w:ascii="Arial" w:hAnsi="Arial" w:cs="Arial"/>
          <w:sz w:val="24"/>
          <w:szCs w:val="24"/>
        </w:rPr>
        <w:t xml:space="preserve">. Montaż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C260C7">
        <w:rPr>
          <w:rFonts w:ascii="Arial" w:hAnsi="Arial" w:cs="Arial"/>
          <w:sz w:val="24"/>
          <w:szCs w:val="24"/>
        </w:rPr>
        <w:br/>
      </w:r>
      <w:r w:rsidR="00447CDD">
        <w:rPr>
          <w:rFonts w:ascii="Arial" w:hAnsi="Arial" w:cs="Arial"/>
          <w:sz w:val="24"/>
          <w:szCs w:val="24"/>
        </w:rPr>
        <w:t>i wykonanie pomiarów elektrycznych</w:t>
      </w:r>
      <w:r w:rsidR="002F5481">
        <w:rPr>
          <w:rFonts w:ascii="Arial" w:hAnsi="Arial" w:cs="Arial"/>
          <w:sz w:val="24"/>
          <w:szCs w:val="24"/>
        </w:rPr>
        <w:t>.</w:t>
      </w:r>
      <w:r w:rsidR="00447CDD">
        <w:rPr>
          <w:rFonts w:ascii="Arial" w:hAnsi="Arial" w:cs="Arial"/>
          <w:sz w:val="24"/>
          <w:szCs w:val="24"/>
        </w:rPr>
        <w:t xml:space="preserve"> </w:t>
      </w:r>
      <w:r w:rsidR="002F5481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2F5481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2F5481" w:rsidRPr="000B7911">
        <w:rPr>
          <w:rFonts w:ascii="Arial" w:hAnsi="Arial" w:cs="Arial"/>
          <w:sz w:val="24"/>
          <w:szCs w:val="24"/>
        </w:rPr>
        <w:t xml:space="preserve"> na topikowe typu TYTAN lub DO2 </w:t>
      </w:r>
      <w:r w:rsidR="002F5481">
        <w:rPr>
          <w:rFonts w:ascii="Arial" w:hAnsi="Arial" w:cs="Arial"/>
          <w:sz w:val="24"/>
          <w:szCs w:val="24"/>
        </w:rPr>
        <w:br/>
      </w:r>
      <w:r w:rsidR="002F5481" w:rsidRPr="000B7911">
        <w:rPr>
          <w:rFonts w:ascii="Arial" w:hAnsi="Arial" w:cs="Arial"/>
          <w:sz w:val="24"/>
          <w:szCs w:val="24"/>
        </w:rPr>
        <w:t xml:space="preserve">z możliwością oplombowania z wkładką maksymalnie 25A.  Wykonanie niezależnego gniazdka do kotła centralnego ogrzewania. Protokół </w:t>
      </w:r>
      <w:r w:rsidR="002F5481">
        <w:rPr>
          <w:rFonts w:ascii="Arial" w:hAnsi="Arial" w:cs="Arial"/>
          <w:sz w:val="24"/>
          <w:szCs w:val="24"/>
        </w:rPr>
        <w:br/>
      </w:r>
      <w:r w:rsidR="002F5481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2F5481">
        <w:rPr>
          <w:rFonts w:ascii="Arial" w:hAnsi="Arial" w:cs="Arial"/>
          <w:sz w:val="24"/>
          <w:szCs w:val="24"/>
        </w:rPr>
        <w:br/>
      </w:r>
      <w:r w:rsidR="002F5481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2F5481">
        <w:rPr>
          <w:rFonts w:ascii="Arial" w:hAnsi="Arial" w:cs="Arial"/>
          <w:sz w:val="24"/>
          <w:szCs w:val="24"/>
        </w:rPr>
        <w:br/>
      </w:r>
      <w:r w:rsidR="002F5481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</w:t>
      </w:r>
      <w:r w:rsidR="002F5481">
        <w:rPr>
          <w:rFonts w:ascii="Arial" w:hAnsi="Arial" w:cs="Arial"/>
          <w:sz w:val="24"/>
          <w:szCs w:val="24"/>
        </w:rPr>
        <w:t>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 xml:space="preserve">e. Demontaż </w:t>
      </w:r>
      <w:r w:rsidR="00603CC5">
        <w:rPr>
          <w:rFonts w:ascii="Arial" w:hAnsi="Arial" w:cs="Arial"/>
          <w:sz w:val="24"/>
          <w:szCs w:val="24"/>
        </w:rPr>
        <w:lastRenderedPageBreak/>
        <w:t>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2F5481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2F5481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 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2F5481" w:rsidRPr="009F60BF" w:rsidRDefault="00C860BF" w:rsidP="002F5481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2F5481" w:rsidRPr="002F548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F5481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2F548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F5481">
        <w:rPr>
          <w:rFonts w:ascii="Arial" w:hAnsi="Arial" w:cs="Arial"/>
          <w:color w:val="000000" w:themeColor="text1"/>
          <w:sz w:val="24"/>
          <w:szCs w:val="24"/>
        </w:rPr>
        <w:br/>
      </w:r>
      <w:r w:rsidR="002F5481" w:rsidRPr="00F459F5">
        <w:rPr>
          <w:rFonts w:ascii="Arial" w:hAnsi="Arial" w:cs="Arial"/>
          <w:color w:val="000000" w:themeColor="text1"/>
          <w:sz w:val="24"/>
          <w:szCs w:val="24"/>
        </w:rPr>
        <w:t>w pomieszczeniu gdzie znajduje się kocioł na wysokości od 1,50 metra do 1,80 metra ma przeciwległej ścianie niż zamontowane jest urządzenie.</w:t>
      </w:r>
      <w:r w:rsidR="002F5481" w:rsidRPr="009F60BF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:rsidR="009464A4" w:rsidRPr="003E6F7E" w:rsidRDefault="004444D3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176FF4">
        <w:rPr>
          <w:rFonts w:ascii="Arial" w:hAnsi="Arial" w:cs="Arial"/>
          <w:sz w:val="24"/>
          <w:szCs w:val="24"/>
        </w:rPr>
        <w:t>dymu na suficie w przedpokoju</w:t>
      </w:r>
      <w:r w:rsidRPr="003E6F7E">
        <w:rPr>
          <w:rFonts w:ascii="Arial" w:hAnsi="Arial" w:cs="Arial"/>
          <w:sz w:val="24"/>
          <w:szCs w:val="24"/>
        </w:rPr>
        <w:t>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6C48BF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</w:t>
      </w:r>
      <w:r w:rsidR="00CD0A32">
        <w:rPr>
          <w:rFonts w:ascii="Arial" w:eastAsia="Times New Roman" w:hAnsi="Arial" w:cs="Arial"/>
          <w:sz w:val="24"/>
          <w:szCs w:val="24"/>
          <w:lang w:eastAsia="pl-PL" w:bidi="pl-PL"/>
        </w:rPr>
        <w:t>talacji (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np. elektrycznej, wodno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2F5481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6C48BF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CD0A32">
        <w:rPr>
          <w:rFonts w:ascii="Arial" w:hAnsi="Arial" w:cs="Arial"/>
          <w:sz w:val="24"/>
          <w:szCs w:val="24"/>
        </w:rPr>
        <w:br/>
      </w:r>
      <w:r w:rsidR="00C05032" w:rsidRPr="00500FFD">
        <w:rPr>
          <w:rFonts w:ascii="Arial" w:hAnsi="Arial" w:cs="Arial"/>
          <w:sz w:val="24"/>
          <w:szCs w:val="24"/>
        </w:rPr>
        <w:lastRenderedPageBreak/>
        <w:t xml:space="preserve">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774EB7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7B1C6D">
        <w:rPr>
          <w:rFonts w:ascii="Arial" w:hAnsi="Arial" w:cs="Arial"/>
          <w:sz w:val="24"/>
          <w:szCs w:val="24"/>
        </w:rPr>
        <w:t>pra</w:t>
      </w:r>
      <w:r w:rsidR="00D01C8D">
        <w:rPr>
          <w:rFonts w:ascii="Arial" w:hAnsi="Arial" w:cs="Arial"/>
          <w:sz w:val="24"/>
          <w:szCs w:val="24"/>
        </w:rPr>
        <w:t>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cm, </w:t>
      </w:r>
      <w:r w:rsidR="00AA14B7" w:rsidRPr="002C02A3">
        <w:rPr>
          <w:rFonts w:ascii="Arial" w:hAnsi="Arial" w:cs="Arial"/>
          <w:sz w:val="24"/>
          <w:szCs w:val="24"/>
        </w:rPr>
        <w:t xml:space="preserve"> </w:t>
      </w:r>
      <w:r w:rsidR="00B71074" w:rsidRPr="002C02A3">
        <w:rPr>
          <w:rFonts w:ascii="Arial" w:hAnsi="Arial" w:cs="Arial"/>
          <w:sz w:val="24"/>
          <w:szCs w:val="24"/>
        </w:rPr>
        <w:t>drzwi</w:t>
      </w:r>
      <w:r w:rsidR="00B71074" w:rsidRPr="00500FFD">
        <w:rPr>
          <w:rFonts w:ascii="Arial" w:hAnsi="Arial" w:cs="Arial"/>
          <w:sz w:val="24"/>
          <w:szCs w:val="24"/>
        </w:rPr>
        <w:t xml:space="preserve"> łazienkowe: 80 </w:t>
      </w:r>
      <w:r w:rsidR="00D01C8D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500FFD">
        <w:rPr>
          <w:rFonts w:ascii="Arial" w:hAnsi="Arial" w:cs="Arial"/>
          <w:sz w:val="24"/>
          <w:szCs w:val="24"/>
        </w:rPr>
        <w:t>.</w:t>
      </w:r>
      <w:r w:rsidR="00542246" w:rsidRPr="00500FFD">
        <w:rPr>
          <w:rFonts w:ascii="Arial" w:hAnsi="Arial" w:cs="Arial"/>
          <w:sz w:val="24"/>
          <w:szCs w:val="24"/>
        </w:rPr>
        <w:t xml:space="preserve">  </w:t>
      </w:r>
      <w:r w:rsidR="00D01C8D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2F5481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98051C">
        <w:rPr>
          <w:rFonts w:ascii="Arial" w:hAnsi="Arial" w:cs="Arial"/>
          <w:sz w:val="24"/>
          <w:szCs w:val="24"/>
        </w:rPr>
        <w:t>Patriotów 2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CB2622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600EC2">
        <w:rPr>
          <w:rFonts w:ascii="Arial" w:hAnsi="Arial" w:cs="Arial"/>
          <w:sz w:val="24"/>
          <w:szCs w:val="24"/>
        </w:rPr>
        <w:t>58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2F5481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466E" w:rsidRDefault="002B466E" w:rsidP="00305E56">
      <w:pPr>
        <w:spacing w:after="0" w:line="240" w:lineRule="auto"/>
      </w:pPr>
      <w:r>
        <w:separator/>
      </w:r>
    </w:p>
  </w:endnote>
  <w:endnote w:type="continuationSeparator" w:id="1">
    <w:p w:rsidR="002B466E" w:rsidRDefault="002B466E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466E" w:rsidRDefault="002B466E" w:rsidP="00305E56">
      <w:pPr>
        <w:spacing w:after="0" w:line="240" w:lineRule="auto"/>
      </w:pPr>
      <w:r>
        <w:separator/>
      </w:r>
    </w:p>
  </w:footnote>
  <w:footnote w:type="continuationSeparator" w:id="1">
    <w:p w:rsidR="002B466E" w:rsidRDefault="002B466E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76FF4"/>
    <w:rsid w:val="00185D4C"/>
    <w:rsid w:val="001A1C9D"/>
    <w:rsid w:val="001C049D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B466E"/>
    <w:rsid w:val="002C02A3"/>
    <w:rsid w:val="002F3C24"/>
    <w:rsid w:val="002F5481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D5424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E6CC5"/>
    <w:rsid w:val="00600EC2"/>
    <w:rsid w:val="00603CC5"/>
    <w:rsid w:val="00643571"/>
    <w:rsid w:val="00647EED"/>
    <w:rsid w:val="00694DC4"/>
    <w:rsid w:val="006A1F02"/>
    <w:rsid w:val="006A4992"/>
    <w:rsid w:val="006B13E1"/>
    <w:rsid w:val="006C48BF"/>
    <w:rsid w:val="006D3878"/>
    <w:rsid w:val="006E0EA1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395F"/>
    <w:rsid w:val="007E4389"/>
    <w:rsid w:val="007F7A6E"/>
    <w:rsid w:val="008344FB"/>
    <w:rsid w:val="008509AE"/>
    <w:rsid w:val="008528DC"/>
    <w:rsid w:val="008640FB"/>
    <w:rsid w:val="00873C9E"/>
    <w:rsid w:val="00884024"/>
    <w:rsid w:val="008D1BD8"/>
    <w:rsid w:val="008D3DB6"/>
    <w:rsid w:val="008F1BE6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A05304"/>
    <w:rsid w:val="00A12B18"/>
    <w:rsid w:val="00A20587"/>
    <w:rsid w:val="00A24DF6"/>
    <w:rsid w:val="00A53EDB"/>
    <w:rsid w:val="00A551BE"/>
    <w:rsid w:val="00A85CDA"/>
    <w:rsid w:val="00A941C8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18E7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D0A32"/>
    <w:rsid w:val="00CF290A"/>
    <w:rsid w:val="00CF7641"/>
    <w:rsid w:val="00D001D9"/>
    <w:rsid w:val="00D01C8D"/>
    <w:rsid w:val="00D06CA2"/>
    <w:rsid w:val="00D26929"/>
    <w:rsid w:val="00D37E84"/>
    <w:rsid w:val="00D44912"/>
    <w:rsid w:val="00D44DBF"/>
    <w:rsid w:val="00D642DE"/>
    <w:rsid w:val="00DA218D"/>
    <w:rsid w:val="00DC6DBB"/>
    <w:rsid w:val="00DE1198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2F54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4</Pages>
  <Words>1006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37</cp:revision>
  <cp:lastPrinted>2026-08-12T10:53:00Z</cp:lastPrinted>
  <dcterms:created xsi:type="dcterms:W3CDTF">2024-12-11T13:06:00Z</dcterms:created>
  <dcterms:modified xsi:type="dcterms:W3CDTF">2026-08-12T10:53:00Z</dcterms:modified>
</cp:coreProperties>
</file>