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>Patriotów 9a/7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DF1536">
        <w:rPr>
          <w:rFonts w:ascii="Arial" w:hAnsi="Arial" w:cs="Arial"/>
          <w:sz w:val="24"/>
          <w:szCs w:val="24"/>
        </w:rPr>
        <w:t>3</w:t>
      </w:r>
      <w:r w:rsidR="00886810">
        <w:rPr>
          <w:rFonts w:ascii="Arial" w:hAnsi="Arial" w:cs="Arial"/>
          <w:sz w:val="24"/>
          <w:szCs w:val="24"/>
        </w:rPr>
        <w:t>7,49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2</w:t>
      </w:r>
      <w:r w:rsidR="00886810">
        <w:rPr>
          <w:rFonts w:ascii="Arial" w:hAnsi="Arial" w:cs="Arial"/>
          <w:sz w:val="24"/>
          <w:szCs w:val="24"/>
        </w:rPr>
        <w:t>0,40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II piętr</w:t>
      </w:r>
      <w:r w:rsidR="00A173DF">
        <w:rPr>
          <w:rFonts w:ascii="Arial" w:hAnsi="Arial" w:cs="Arial"/>
          <w:sz w:val="24"/>
          <w:szCs w:val="24"/>
        </w:rPr>
        <w:t>o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C0576C" w:rsidRPr="007B6843" w:rsidRDefault="005C1A2A" w:rsidP="00C0576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>paneli oraz sufitów podwieszanych w mieszkaniu. Demontaż zabudowy</w:t>
      </w:r>
      <w:r w:rsidR="00F15250">
        <w:rPr>
          <w:rFonts w:ascii="Arial" w:hAnsi="Arial" w:cs="Arial"/>
          <w:sz w:val="24"/>
          <w:szCs w:val="24"/>
        </w:rPr>
        <w:t xml:space="preserve"> wiszącej i ścianek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 xml:space="preserve">w kuchni. Skucie płytek w mieszkaniu. Zamurowanie naświetla. Montaż nowego parapetu wewnętrznego w kuchni.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C0576C">
        <w:rPr>
          <w:rFonts w:ascii="Arial" w:hAnsi="Arial" w:cs="Arial"/>
          <w:sz w:val="24"/>
          <w:szCs w:val="24"/>
        </w:rPr>
        <w:t xml:space="preserve">etrów </w:t>
      </w:r>
      <w:r w:rsidR="00D86C09">
        <w:rPr>
          <w:rFonts w:ascii="Arial" w:hAnsi="Arial" w:cs="Arial"/>
          <w:sz w:val="24"/>
          <w:szCs w:val="24"/>
        </w:rPr>
        <w:t>b</w:t>
      </w:r>
      <w:r w:rsidR="00C0576C">
        <w:rPr>
          <w:rFonts w:ascii="Arial" w:hAnsi="Arial" w:cs="Arial"/>
          <w:sz w:val="24"/>
          <w:szCs w:val="24"/>
        </w:rPr>
        <w:t>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Zakup i montaż głowic</w:t>
      </w:r>
      <w:r w:rsidR="00DA744D">
        <w:rPr>
          <w:rFonts w:ascii="Arial" w:hAnsi="Arial" w:cs="Arial"/>
          <w:sz w:val="24"/>
          <w:szCs w:val="24"/>
        </w:rPr>
        <w:t xml:space="preserve">y </w:t>
      </w:r>
      <w:r w:rsidR="00D86C09">
        <w:rPr>
          <w:rFonts w:ascii="Arial" w:hAnsi="Arial" w:cs="Arial"/>
          <w:sz w:val="24"/>
          <w:szCs w:val="24"/>
        </w:rPr>
        <w:t>termostatyczn</w:t>
      </w:r>
      <w:r w:rsidR="00DA744D">
        <w:rPr>
          <w:rFonts w:ascii="Arial" w:hAnsi="Arial" w:cs="Arial"/>
          <w:sz w:val="24"/>
          <w:szCs w:val="24"/>
        </w:rPr>
        <w:t>ej</w:t>
      </w:r>
      <w:r w:rsidR="00D86C09">
        <w:rPr>
          <w:rFonts w:ascii="Arial" w:hAnsi="Arial" w:cs="Arial"/>
          <w:sz w:val="24"/>
          <w:szCs w:val="24"/>
        </w:rPr>
        <w:t xml:space="preserve"> w pokoj</w:t>
      </w:r>
      <w:r w:rsidR="00DA744D">
        <w:rPr>
          <w:rFonts w:ascii="Arial" w:hAnsi="Arial" w:cs="Arial"/>
          <w:sz w:val="24"/>
          <w:szCs w:val="24"/>
        </w:rPr>
        <w:t>u</w:t>
      </w:r>
      <w:r w:rsidR="00D86C09">
        <w:rPr>
          <w:rFonts w:ascii="Arial" w:hAnsi="Arial" w:cs="Arial"/>
          <w:sz w:val="24"/>
          <w:szCs w:val="24"/>
        </w:rPr>
        <w:t xml:space="preserve">. </w:t>
      </w:r>
      <w:r w:rsidR="00DA744D">
        <w:rPr>
          <w:rFonts w:ascii="Arial" w:hAnsi="Arial" w:cs="Arial"/>
          <w:sz w:val="24"/>
          <w:szCs w:val="24"/>
        </w:rPr>
        <w:t xml:space="preserve">Przesunięcie tablicy licznikowej </w:t>
      </w:r>
      <w:r w:rsidR="00F15250">
        <w:rPr>
          <w:rFonts w:ascii="Arial" w:hAnsi="Arial" w:cs="Arial"/>
          <w:sz w:val="24"/>
          <w:szCs w:val="24"/>
        </w:rPr>
        <w:br/>
      </w:r>
      <w:r w:rsidR="00DA744D">
        <w:rPr>
          <w:rFonts w:ascii="Arial" w:hAnsi="Arial" w:cs="Arial"/>
          <w:sz w:val="24"/>
          <w:szCs w:val="24"/>
        </w:rPr>
        <w:t>w mieszkaniu nad drzwi. Istnieje możliwość powiększenia łazienki informacja w Dziale Kontroli Techniczn</w:t>
      </w:r>
      <w:r w:rsidR="00C0576C">
        <w:rPr>
          <w:rFonts w:ascii="Arial" w:hAnsi="Arial" w:cs="Arial"/>
          <w:sz w:val="24"/>
          <w:szCs w:val="24"/>
        </w:rPr>
        <w:t>ych</w:t>
      </w:r>
      <w:r w:rsidR="00DA744D">
        <w:rPr>
          <w:rFonts w:ascii="Arial" w:hAnsi="Arial" w:cs="Arial"/>
          <w:sz w:val="24"/>
          <w:szCs w:val="24"/>
        </w:rPr>
        <w:t xml:space="preserve">. </w:t>
      </w:r>
      <w:r w:rsidR="00C0576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C0576C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C0576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C0576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C0576C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C0576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0576C" w:rsidRDefault="004179EE" w:rsidP="00C0576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0576C">
        <w:rPr>
          <w:rFonts w:ascii="Arial" w:hAnsi="Arial" w:cs="Arial"/>
          <w:sz w:val="24"/>
          <w:szCs w:val="24"/>
        </w:rPr>
        <w:t>Wykonani</w:t>
      </w:r>
      <w:r w:rsidR="00535BC3" w:rsidRPr="00C0576C">
        <w:rPr>
          <w:rFonts w:ascii="Arial" w:hAnsi="Arial" w:cs="Arial"/>
          <w:sz w:val="24"/>
          <w:szCs w:val="24"/>
        </w:rPr>
        <w:t>e nowej instalacji elektrycznej</w:t>
      </w:r>
      <w:r w:rsidR="002045BE" w:rsidRPr="00C0576C">
        <w:rPr>
          <w:rFonts w:ascii="Arial" w:hAnsi="Arial" w:cs="Arial"/>
          <w:sz w:val="24"/>
          <w:szCs w:val="24"/>
        </w:rPr>
        <w:t xml:space="preserve"> </w:t>
      </w:r>
      <w:r w:rsidRPr="00C0576C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C0576C">
        <w:rPr>
          <w:rFonts w:ascii="Arial" w:hAnsi="Arial" w:cs="Arial"/>
          <w:sz w:val="24"/>
          <w:szCs w:val="24"/>
        </w:rPr>
        <w:br/>
      </w:r>
      <w:r w:rsidRPr="00C0576C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C0576C">
        <w:rPr>
          <w:rFonts w:ascii="Arial" w:hAnsi="Arial" w:cs="Arial"/>
          <w:sz w:val="24"/>
          <w:szCs w:val="24"/>
        </w:rPr>
        <w:t>i wykonaniem pomiarów elektrycznych</w:t>
      </w:r>
      <w:r w:rsidR="00C0576C">
        <w:rPr>
          <w:rFonts w:ascii="Arial" w:hAnsi="Arial" w:cs="Arial"/>
          <w:sz w:val="24"/>
          <w:szCs w:val="24"/>
        </w:rPr>
        <w:t>.</w:t>
      </w:r>
      <w:r w:rsidR="00DE60CB" w:rsidRPr="00C0576C">
        <w:rPr>
          <w:rFonts w:ascii="Arial" w:hAnsi="Arial" w:cs="Arial"/>
          <w:sz w:val="24"/>
          <w:szCs w:val="24"/>
        </w:rPr>
        <w:t xml:space="preserve"> </w:t>
      </w:r>
      <w:r w:rsidR="00C0576C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C0576C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C0576C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C0576C">
        <w:rPr>
          <w:rFonts w:ascii="Arial" w:hAnsi="Arial" w:cs="Arial"/>
          <w:sz w:val="24"/>
          <w:szCs w:val="24"/>
        </w:rPr>
        <w:t>.</w:t>
      </w:r>
    </w:p>
    <w:p w:rsidR="00DE60CB" w:rsidRPr="00C0576C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0576C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C0576C" w:rsidRPr="009204C1" w:rsidRDefault="009F60BF" w:rsidP="00C0576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C0576C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C0576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>K)). Po wymianie drzwi zewnętrznych należy przywrócić powłokę malarską 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F15250">
        <w:rPr>
          <w:rFonts w:ascii="Arial" w:hAnsi="Arial" w:cs="Arial"/>
          <w:sz w:val="24"/>
          <w:szCs w:val="24"/>
        </w:rPr>
        <w:t>/prawe</w:t>
      </w:r>
      <w:r w:rsidR="00AA14B7" w:rsidRPr="00C30FBD">
        <w:rPr>
          <w:rFonts w:ascii="Arial" w:hAnsi="Arial" w:cs="Arial"/>
          <w:sz w:val="24"/>
          <w:szCs w:val="24"/>
        </w:rPr>
        <w:t>.</w:t>
      </w:r>
      <w:r w:rsidR="00F15250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30FBD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</w:t>
      </w:r>
      <w:r w:rsidR="00C0576C">
        <w:rPr>
          <w:rFonts w:ascii="Arial" w:hAnsi="Arial" w:cs="Arial"/>
          <w:sz w:val="24"/>
          <w:szCs w:val="24"/>
        </w:rPr>
        <w:t>u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C0576C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="00C54A6D" w:rsidRPr="009F60BF">
        <w:rPr>
          <w:rFonts w:ascii="Arial" w:hAnsi="Arial" w:cs="Arial"/>
          <w:sz w:val="24"/>
          <w:szCs w:val="24"/>
        </w:rPr>
        <w:t>montaż</w:t>
      </w:r>
      <w:r w:rsidR="00C0576C">
        <w:rPr>
          <w:rFonts w:ascii="Arial" w:hAnsi="Arial" w:cs="Arial"/>
          <w:sz w:val="24"/>
          <w:szCs w:val="24"/>
        </w:rPr>
        <w:t>em</w:t>
      </w:r>
      <w:r w:rsidR="00C54A6D" w:rsidRPr="009F60BF">
        <w:rPr>
          <w:rFonts w:ascii="Arial" w:hAnsi="Arial" w:cs="Arial"/>
          <w:sz w:val="24"/>
          <w:szCs w:val="24"/>
        </w:rPr>
        <w:t xml:space="preserve"> </w:t>
      </w:r>
      <w:r w:rsidR="00BE121C" w:rsidRPr="009F60BF">
        <w:rPr>
          <w:rFonts w:ascii="Arial" w:hAnsi="Arial" w:cs="Arial"/>
          <w:sz w:val="24"/>
          <w:szCs w:val="24"/>
        </w:rPr>
        <w:t>nowej słuchawki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B72350">
        <w:rPr>
          <w:rFonts w:ascii="Arial" w:hAnsi="Arial" w:cs="Arial"/>
          <w:sz w:val="24"/>
          <w:szCs w:val="24"/>
        </w:rPr>
        <w:t>Patriotów 9.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C30FBD">
        <w:rPr>
          <w:rFonts w:ascii="Arial" w:hAnsi="Arial" w:cs="Arial"/>
          <w:sz w:val="24"/>
          <w:szCs w:val="24"/>
        </w:rPr>
        <w:t>4</w:t>
      </w:r>
      <w:r w:rsidR="00F15250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C0576C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3101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4528F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6411E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72350"/>
    <w:rsid w:val="00B93060"/>
    <w:rsid w:val="00BB2185"/>
    <w:rsid w:val="00BC191F"/>
    <w:rsid w:val="00BC2683"/>
    <w:rsid w:val="00BE121C"/>
    <w:rsid w:val="00BF49A6"/>
    <w:rsid w:val="00C05032"/>
    <w:rsid w:val="00C0576C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057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1058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6</cp:revision>
  <cp:lastPrinted>2026-08-12T12:16:00Z</cp:lastPrinted>
  <dcterms:created xsi:type="dcterms:W3CDTF">2026-03-19T13:36:00Z</dcterms:created>
  <dcterms:modified xsi:type="dcterms:W3CDTF">2026-08-12T12:16:00Z</dcterms:modified>
</cp:coreProperties>
</file>