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24E3" w:rsidRPr="00F55DE3" w:rsidRDefault="007C1FD7" w:rsidP="00392E41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F55DE3">
        <w:rPr>
          <w:rFonts w:ascii="Arial" w:hAnsi="Arial" w:cs="Arial"/>
          <w:b/>
          <w:sz w:val="24"/>
          <w:szCs w:val="24"/>
        </w:rPr>
        <w:t>Zakres remon</w:t>
      </w:r>
      <w:r w:rsidR="004F7B3C" w:rsidRPr="00F55DE3">
        <w:rPr>
          <w:rFonts w:ascii="Arial" w:hAnsi="Arial" w:cs="Arial"/>
          <w:b/>
          <w:sz w:val="24"/>
          <w:szCs w:val="24"/>
        </w:rPr>
        <w:t>tu miesz</w:t>
      </w:r>
      <w:r w:rsidR="00975E5D" w:rsidRPr="00F55DE3">
        <w:rPr>
          <w:rFonts w:ascii="Arial" w:hAnsi="Arial" w:cs="Arial"/>
          <w:b/>
          <w:sz w:val="24"/>
          <w:szCs w:val="24"/>
        </w:rPr>
        <w:t>ka</w:t>
      </w:r>
      <w:r w:rsidR="00C3315B" w:rsidRPr="00F55DE3">
        <w:rPr>
          <w:rFonts w:ascii="Arial" w:hAnsi="Arial" w:cs="Arial"/>
          <w:b/>
          <w:sz w:val="24"/>
          <w:szCs w:val="24"/>
        </w:rPr>
        <w:t>nia</w:t>
      </w:r>
      <w:r w:rsidR="004C7C3E" w:rsidRPr="00F55DE3">
        <w:rPr>
          <w:rFonts w:ascii="Arial" w:hAnsi="Arial" w:cs="Arial"/>
          <w:b/>
          <w:sz w:val="24"/>
          <w:szCs w:val="24"/>
        </w:rPr>
        <w:t xml:space="preserve"> </w:t>
      </w:r>
      <w:r w:rsidR="008528DC" w:rsidRPr="00F55DE3">
        <w:rPr>
          <w:rFonts w:ascii="Arial" w:hAnsi="Arial" w:cs="Arial"/>
          <w:b/>
          <w:sz w:val="24"/>
          <w:szCs w:val="24"/>
        </w:rPr>
        <w:t>p</w:t>
      </w:r>
      <w:r w:rsidR="00A24DF6" w:rsidRPr="00F55DE3">
        <w:rPr>
          <w:rFonts w:ascii="Arial" w:hAnsi="Arial" w:cs="Arial"/>
          <w:b/>
          <w:sz w:val="24"/>
          <w:szCs w:val="24"/>
        </w:rPr>
        <w:t xml:space="preserve">rzy ul. </w:t>
      </w:r>
      <w:r w:rsidR="00FC2DF5">
        <w:rPr>
          <w:rFonts w:ascii="Arial" w:hAnsi="Arial" w:cs="Arial"/>
          <w:b/>
          <w:sz w:val="24"/>
          <w:szCs w:val="24"/>
        </w:rPr>
        <w:t xml:space="preserve">Śląska </w:t>
      </w:r>
      <w:r w:rsidR="00602138">
        <w:rPr>
          <w:rFonts w:ascii="Arial" w:hAnsi="Arial" w:cs="Arial"/>
          <w:b/>
          <w:sz w:val="24"/>
          <w:szCs w:val="24"/>
        </w:rPr>
        <w:t>27d/7</w:t>
      </w:r>
    </w:p>
    <w:p w:rsidR="007C1FD7" w:rsidRPr="00E010F6" w:rsidRDefault="007C1FD7" w:rsidP="007C029F">
      <w:pPr>
        <w:pStyle w:val="Akapitzlist"/>
        <w:numPr>
          <w:ilvl w:val="0"/>
          <w:numId w:val="1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010F6">
        <w:rPr>
          <w:rFonts w:ascii="Arial" w:hAnsi="Arial" w:cs="Arial"/>
          <w:sz w:val="24"/>
          <w:szCs w:val="24"/>
        </w:rPr>
        <w:t>Opis mieszkania</w:t>
      </w:r>
    </w:p>
    <w:p w:rsidR="00F5400D" w:rsidRPr="00E010F6" w:rsidRDefault="00A24DF6" w:rsidP="007C029F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010F6">
        <w:rPr>
          <w:rFonts w:ascii="Arial" w:hAnsi="Arial" w:cs="Arial"/>
          <w:sz w:val="24"/>
          <w:szCs w:val="24"/>
        </w:rPr>
        <w:t xml:space="preserve">Powierzchnia użytkowa: </w:t>
      </w:r>
      <w:r w:rsidR="00F11E4E">
        <w:rPr>
          <w:rFonts w:ascii="Arial" w:hAnsi="Arial" w:cs="Arial"/>
          <w:sz w:val="24"/>
          <w:szCs w:val="24"/>
        </w:rPr>
        <w:t>3</w:t>
      </w:r>
      <w:r w:rsidR="00602138">
        <w:rPr>
          <w:rFonts w:ascii="Arial" w:hAnsi="Arial" w:cs="Arial"/>
          <w:sz w:val="24"/>
          <w:szCs w:val="24"/>
        </w:rPr>
        <w:t>7</w:t>
      </w:r>
      <w:r w:rsidR="00AB0F16">
        <w:rPr>
          <w:rFonts w:ascii="Arial" w:hAnsi="Arial" w:cs="Arial"/>
          <w:sz w:val="24"/>
          <w:szCs w:val="24"/>
        </w:rPr>
        <w:t>,</w:t>
      </w:r>
      <w:r w:rsidR="00602138">
        <w:rPr>
          <w:rFonts w:ascii="Arial" w:hAnsi="Arial" w:cs="Arial"/>
          <w:sz w:val="24"/>
          <w:szCs w:val="24"/>
        </w:rPr>
        <w:t>53</w:t>
      </w:r>
      <w:r w:rsidR="00F5400D" w:rsidRPr="00E010F6">
        <w:rPr>
          <w:rFonts w:ascii="Arial" w:hAnsi="Arial" w:cs="Arial"/>
          <w:sz w:val="24"/>
          <w:szCs w:val="24"/>
        </w:rPr>
        <w:t xml:space="preserve"> m2</w:t>
      </w:r>
    </w:p>
    <w:p w:rsidR="00F5400D" w:rsidRPr="00E010F6" w:rsidRDefault="00A24DF6" w:rsidP="007C029F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010F6">
        <w:rPr>
          <w:rFonts w:ascii="Arial" w:hAnsi="Arial" w:cs="Arial"/>
          <w:sz w:val="24"/>
          <w:szCs w:val="24"/>
        </w:rPr>
        <w:t xml:space="preserve">Powierzchnia mieszkalna: </w:t>
      </w:r>
      <w:r w:rsidR="00F11E4E">
        <w:rPr>
          <w:rFonts w:ascii="Arial" w:hAnsi="Arial" w:cs="Arial"/>
          <w:sz w:val="24"/>
          <w:szCs w:val="24"/>
        </w:rPr>
        <w:t>2</w:t>
      </w:r>
      <w:r w:rsidR="00602138">
        <w:rPr>
          <w:rFonts w:ascii="Arial" w:hAnsi="Arial" w:cs="Arial"/>
          <w:sz w:val="24"/>
          <w:szCs w:val="24"/>
        </w:rPr>
        <w:t>1</w:t>
      </w:r>
      <w:r w:rsidRPr="00E010F6">
        <w:rPr>
          <w:rFonts w:ascii="Arial" w:hAnsi="Arial" w:cs="Arial"/>
          <w:sz w:val="24"/>
          <w:szCs w:val="24"/>
        </w:rPr>
        <w:t>,</w:t>
      </w:r>
      <w:r w:rsidR="00602138">
        <w:rPr>
          <w:rFonts w:ascii="Arial" w:hAnsi="Arial" w:cs="Arial"/>
          <w:sz w:val="24"/>
          <w:szCs w:val="24"/>
        </w:rPr>
        <w:t>22</w:t>
      </w:r>
      <w:r w:rsidR="00F5400D" w:rsidRPr="00E010F6">
        <w:rPr>
          <w:rFonts w:ascii="Arial" w:hAnsi="Arial" w:cs="Arial"/>
          <w:sz w:val="24"/>
          <w:szCs w:val="24"/>
        </w:rPr>
        <w:t xml:space="preserve"> m2</w:t>
      </w:r>
    </w:p>
    <w:p w:rsidR="00F5400D" w:rsidRPr="00E010F6" w:rsidRDefault="00A80D35" w:rsidP="007C029F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Pomieszczenia: pokój 1</w:t>
      </w:r>
      <w:r w:rsidR="004D2A42">
        <w:rPr>
          <w:rFonts w:ascii="Arial" w:hAnsi="Arial" w:cs="Arial"/>
          <w:sz w:val="24"/>
          <w:szCs w:val="24"/>
        </w:rPr>
        <w:t>,</w:t>
      </w:r>
      <w:r w:rsidR="002F3BE0">
        <w:rPr>
          <w:rFonts w:ascii="Arial" w:hAnsi="Arial" w:cs="Arial"/>
          <w:sz w:val="24"/>
          <w:szCs w:val="24"/>
        </w:rPr>
        <w:t xml:space="preserve"> </w:t>
      </w:r>
      <w:r w:rsidR="00F5400D" w:rsidRPr="00E010F6">
        <w:rPr>
          <w:rFonts w:ascii="Arial" w:hAnsi="Arial" w:cs="Arial"/>
          <w:sz w:val="24"/>
          <w:szCs w:val="24"/>
        </w:rPr>
        <w:t>kuchnia, łazienka, przedpokój</w:t>
      </w:r>
    </w:p>
    <w:p w:rsidR="00F5400D" w:rsidRPr="00E010F6" w:rsidRDefault="00F5400D" w:rsidP="007C029F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010F6">
        <w:rPr>
          <w:rFonts w:ascii="Arial" w:hAnsi="Arial" w:cs="Arial"/>
          <w:sz w:val="24"/>
          <w:szCs w:val="24"/>
        </w:rPr>
        <w:t xml:space="preserve">Wyposażenie: instalacja wodna, kanalizacja, elektryczna, </w:t>
      </w:r>
      <w:r w:rsidR="00AB0F16">
        <w:rPr>
          <w:rFonts w:ascii="Arial" w:hAnsi="Arial" w:cs="Arial"/>
          <w:sz w:val="24"/>
          <w:szCs w:val="24"/>
        </w:rPr>
        <w:t xml:space="preserve">gazowa, </w:t>
      </w:r>
      <w:r w:rsidR="00A80D35">
        <w:rPr>
          <w:rFonts w:ascii="Arial" w:hAnsi="Arial" w:cs="Arial"/>
          <w:sz w:val="24"/>
          <w:szCs w:val="24"/>
        </w:rPr>
        <w:t>centralnego ogrzewania, domofonowa</w:t>
      </w:r>
    </w:p>
    <w:p w:rsidR="00A85CDA" w:rsidRPr="00E010F6" w:rsidRDefault="00A24DF6" w:rsidP="007C029F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010F6">
        <w:rPr>
          <w:rFonts w:ascii="Arial" w:hAnsi="Arial" w:cs="Arial"/>
          <w:sz w:val="24"/>
          <w:szCs w:val="24"/>
        </w:rPr>
        <w:t xml:space="preserve">Kondygnacja: </w:t>
      </w:r>
      <w:r w:rsidR="00602138">
        <w:rPr>
          <w:rFonts w:ascii="Arial" w:hAnsi="Arial" w:cs="Arial"/>
          <w:sz w:val="24"/>
          <w:szCs w:val="24"/>
        </w:rPr>
        <w:t>2</w:t>
      </w:r>
      <w:r w:rsidR="007C029F">
        <w:rPr>
          <w:rFonts w:ascii="Arial" w:hAnsi="Arial" w:cs="Arial"/>
          <w:sz w:val="24"/>
          <w:szCs w:val="24"/>
        </w:rPr>
        <w:t xml:space="preserve"> piętro</w:t>
      </w:r>
    </w:p>
    <w:p w:rsidR="00F5400D" w:rsidRPr="00E010F6" w:rsidRDefault="00F5400D" w:rsidP="007C029F">
      <w:pPr>
        <w:pStyle w:val="Akapitzlist"/>
        <w:numPr>
          <w:ilvl w:val="0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010F6">
        <w:rPr>
          <w:rFonts w:ascii="Arial" w:hAnsi="Arial" w:cs="Arial"/>
          <w:sz w:val="24"/>
          <w:szCs w:val="24"/>
        </w:rPr>
        <w:t>Zakres:</w:t>
      </w:r>
    </w:p>
    <w:p w:rsidR="00BD33CF" w:rsidRPr="007B6843" w:rsidRDefault="005C1A2A" w:rsidP="00BD33CF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71C0C">
        <w:rPr>
          <w:rFonts w:ascii="Arial" w:hAnsi="Arial" w:cs="Arial"/>
          <w:sz w:val="24"/>
          <w:szCs w:val="24"/>
        </w:rPr>
        <w:t>Z</w:t>
      </w:r>
      <w:r w:rsidR="00AF7A97" w:rsidRPr="00E71C0C">
        <w:rPr>
          <w:rFonts w:ascii="Arial" w:hAnsi="Arial" w:cs="Arial"/>
          <w:sz w:val="24"/>
          <w:szCs w:val="24"/>
        </w:rPr>
        <w:t>m</w:t>
      </w:r>
      <w:r w:rsidR="00101372" w:rsidRPr="00E71C0C">
        <w:rPr>
          <w:rFonts w:ascii="Arial" w:hAnsi="Arial" w:cs="Arial"/>
          <w:sz w:val="24"/>
          <w:szCs w:val="24"/>
        </w:rPr>
        <w:t>ycie, zdrapanie ścian i sufitów</w:t>
      </w:r>
      <w:r w:rsidR="00AB0F16" w:rsidRPr="00E71C0C">
        <w:rPr>
          <w:rFonts w:ascii="Arial" w:hAnsi="Arial" w:cs="Arial"/>
          <w:sz w:val="24"/>
          <w:szCs w:val="24"/>
        </w:rPr>
        <w:t>, zerwanie tapet</w:t>
      </w:r>
      <w:r w:rsidR="006562B8" w:rsidRPr="00E71C0C">
        <w:rPr>
          <w:rFonts w:ascii="Arial" w:hAnsi="Arial" w:cs="Arial"/>
          <w:sz w:val="24"/>
          <w:szCs w:val="24"/>
        </w:rPr>
        <w:t xml:space="preserve"> </w:t>
      </w:r>
      <w:r w:rsidR="00AF7A97" w:rsidRPr="00E71C0C">
        <w:rPr>
          <w:rFonts w:ascii="Arial" w:hAnsi="Arial" w:cs="Arial"/>
          <w:sz w:val="24"/>
          <w:szCs w:val="24"/>
        </w:rPr>
        <w:t>w całym mieszkaniu</w:t>
      </w:r>
      <w:r w:rsidR="009C44FC">
        <w:rPr>
          <w:rFonts w:ascii="Arial" w:hAnsi="Arial" w:cs="Arial"/>
          <w:sz w:val="24"/>
          <w:szCs w:val="24"/>
        </w:rPr>
        <w:t>.</w:t>
      </w:r>
      <w:r w:rsidR="00E617FE" w:rsidRPr="00E71C0C">
        <w:rPr>
          <w:rFonts w:ascii="Arial" w:hAnsi="Arial" w:cs="Arial"/>
          <w:sz w:val="24"/>
          <w:szCs w:val="24"/>
        </w:rPr>
        <w:t xml:space="preserve"> </w:t>
      </w:r>
      <w:r w:rsidR="009C44FC">
        <w:rPr>
          <w:rFonts w:ascii="Arial" w:hAnsi="Arial" w:cs="Arial"/>
          <w:sz w:val="24"/>
          <w:szCs w:val="24"/>
        </w:rPr>
        <w:t>M</w:t>
      </w:r>
      <w:r w:rsidR="00DA2FFD" w:rsidRPr="00E71C0C">
        <w:rPr>
          <w:rFonts w:ascii="Arial" w:hAnsi="Arial" w:cs="Arial"/>
          <w:sz w:val="24"/>
          <w:szCs w:val="24"/>
        </w:rPr>
        <w:t>alowanie lub tapetowanie</w:t>
      </w:r>
      <w:r w:rsidR="009C44FC">
        <w:rPr>
          <w:rFonts w:ascii="Arial" w:hAnsi="Arial" w:cs="Arial"/>
          <w:sz w:val="24"/>
          <w:szCs w:val="24"/>
        </w:rPr>
        <w:t xml:space="preserve"> mieszkania</w:t>
      </w:r>
      <w:r w:rsidR="00A80D35" w:rsidRPr="00E71C0C">
        <w:rPr>
          <w:rFonts w:ascii="Arial" w:hAnsi="Arial" w:cs="Arial"/>
          <w:sz w:val="24"/>
          <w:szCs w:val="24"/>
        </w:rPr>
        <w:t xml:space="preserve">. </w:t>
      </w:r>
      <w:r w:rsidR="00131864">
        <w:rPr>
          <w:rFonts w:ascii="Arial" w:hAnsi="Arial" w:cs="Arial"/>
          <w:sz w:val="24"/>
          <w:szCs w:val="24"/>
        </w:rPr>
        <w:t>Skucie płytek oraz d</w:t>
      </w:r>
      <w:r w:rsidR="00E71C0C">
        <w:rPr>
          <w:rFonts w:ascii="Arial" w:hAnsi="Arial" w:cs="Arial"/>
          <w:sz w:val="24"/>
          <w:szCs w:val="24"/>
        </w:rPr>
        <w:t xml:space="preserve">emontaż </w:t>
      </w:r>
      <w:r w:rsidR="00AB46AF">
        <w:rPr>
          <w:rFonts w:ascii="Arial" w:hAnsi="Arial" w:cs="Arial"/>
          <w:sz w:val="24"/>
          <w:szCs w:val="24"/>
        </w:rPr>
        <w:t xml:space="preserve">paneli </w:t>
      </w:r>
      <w:r w:rsidR="00243A11">
        <w:rPr>
          <w:rFonts w:ascii="Arial" w:hAnsi="Arial" w:cs="Arial"/>
          <w:sz w:val="24"/>
          <w:szCs w:val="24"/>
        </w:rPr>
        <w:t>w mieszkaniu</w:t>
      </w:r>
      <w:r w:rsidR="00E71C0C">
        <w:rPr>
          <w:rFonts w:ascii="Arial" w:hAnsi="Arial" w:cs="Arial"/>
          <w:sz w:val="24"/>
          <w:szCs w:val="24"/>
        </w:rPr>
        <w:t>.</w:t>
      </w:r>
      <w:r w:rsidR="00243A11">
        <w:rPr>
          <w:rFonts w:ascii="Arial" w:hAnsi="Arial" w:cs="Arial"/>
          <w:sz w:val="24"/>
          <w:szCs w:val="24"/>
        </w:rPr>
        <w:t xml:space="preserve"> </w:t>
      </w:r>
      <w:r w:rsidR="00716A02">
        <w:rPr>
          <w:rFonts w:ascii="Arial" w:hAnsi="Arial" w:cs="Arial"/>
          <w:sz w:val="24"/>
          <w:szCs w:val="24"/>
        </w:rPr>
        <w:t xml:space="preserve">Demontaż </w:t>
      </w:r>
      <w:r w:rsidR="00131864">
        <w:rPr>
          <w:rFonts w:ascii="Arial" w:hAnsi="Arial" w:cs="Arial"/>
          <w:sz w:val="24"/>
          <w:szCs w:val="24"/>
        </w:rPr>
        <w:t xml:space="preserve">sufitu podwieszanego w kuchni. Demontaż ścianki </w:t>
      </w:r>
      <w:r w:rsidR="009C44FC">
        <w:rPr>
          <w:rFonts w:ascii="Arial" w:hAnsi="Arial" w:cs="Arial"/>
          <w:sz w:val="24"/>
          <w:szCs w:val="24"/>
        </w:rPr>
        <w:t>między pokojami</w:t>
      </w:r>
      <w:r w:rsidR="00131864">
        <w:rPr>
          <w:rFonts w:ascii="Arial" w:hAnsi="Arial" w:cs="Arial"/>
          <w:sz w:val="24"/>
          <w:szCs w:val="24"/>
        </w:rPr>
        <w:t>. Zamurowanie drzwi między kuchnią a pokojem. W kuchni zamurowanie wlotu do komina po kuch</w:t>
      </w:r>
      <w:r w:rsidR="002461FE">
        <w:rPr>
          <w:rFonts w:ascii="Arial" w:hAnsi="Arial" w:cs="Arial"/>
          <w:sz w:val="24"/>
          <w:szCs w:val="24"/>
        </w:rPr>
        <w:t>ni</w:t>
      </w:r>
      <w:r w:rsidR="00131864">
        <w:rPr>
          <w:rFonts w:ascii="Arial" w:hAnsi="Arial" w:cs="Arial"/>
          <w:sz w:val="24"/>
          <w:szCs w:val="24"/>
        </w:rPr>
        <w:t xml:space="preserve"> węglowej. </w:t>
      </w:r>
      <w:r w:rsidR="00BB276F">
        <w:rPr>
          <w:rFonts w:ascii="Arial" w:hAnsi="Arial" w:cs="Arial"/>
          <w:sz w:val="24"/>
          <w:szCs w:val="24"/>
        </w:rPr>
        <w:t xml:space="preserve">Położenie płytek ceramicznych na ścianach w łazience do wysokości minimum </w:t>
      </w:r>
      <w:r w:rsidR="00BD33CF">
        <w:rPr>
          <w:rFonts w:ascii="Arial" w:hAnsi="Arial" w:cs="Arial"/>
          <w:sz w:val="24"/>
          <w:szCs w:val="24"/>
        </w:rPr>
        <w:br/>
      </w:r>
      <w:r w:rsidR="00BB276F">
        <w:rPr>
          <w:rFonts w:ascii="Arial" w:hAnsi="Arial" w:cs="Arial"/>
          <w:sz w:val="24"/>
          <w:szCs w:val="24"/>
        </w:rPr>
        <w:t>2</w:t>
      </w:r>
      <w:r w:rsidR="00BD33CF">
        <w:rPr>
          <w:rFonts w:ascii="Arial" w:hAnsi="Arial" w:cs="Arial"/>
          <w:sz w:val="24"/>
          <w:szCs w:val="24"/>
        </w:rPr>
        <w:t xml:space="preserve"> </w:t>
      </w:r>
      <w:r w:rsidR="00BB276F">
        <w:rPr>
          <w:rFonts w:ascii="Arial" w:hAnsi="Arial" w:cs="Arial"/>
          <w:sz w:val="24"/>
          <w:szCs w:val="24"/>
        </w:rPr>
        <w:t>m</w:t>
      </w:r>
      <w:r w:rsidR="00BD33CF">
        <w:rPr>
          <w:rFonts w:ascii="Arial" w:hAnsi="Arial" w:cs="Arial"/>
          <w:sz w:val="24"/>
          <w:szCs w:val="24"/>
        </w:rPr>
        <w:t xml:space="preserve">etrów </w:t>
      </w:r>
      <w:r w:rsidR="009C44FC">
        <w:rPr>
          <w:rFonts w:ascii="Arial" w:hAnsi="Arial" w:cs="Arial"/>
          <w:sz w:val="24"/>
          <w:szCs w:val="24"/>
        </w:rPr>
        <w:t>b</w:t>
      </w:r>
      <w:r w:rsidR="00BD33CF">
        <w:rPr>
          <w:rFonts w:ascii="Arial" w:hAnsi="Arial" w:cs="Arial"/>
          <w:sz w:val="24"/>
          <w:szCs w:val="24"/>
        </w:rPr>
        <w:t>ieżących</w:t>
      </w:r>
      <w:r w:rsidR="00BB276F">
        <w:rPr>
          <w:rFonts w:ascii="Arial" w:hAnsi="Arial" w:cs="Arial"/>
          <w:sz w:val="24"/>
          <w:szCs w:val="24"/>
        </w:rPr>
        <w:t>.</w:t>
      </w:r>
      <w:r w:rsidR="00BD33CF" w:rsidRPr="00BD33CF">
        <w:rPr>
          <w:rFonts w:ascii="Arial" w:hAnsi="Arial" w:cs="Arial"/>
          <w:sz w:val="24"/>
          <w:szCs w:val="24"/>
        </w:rPr>
        <w:t xml:space="preserve"> </w:t>
      </w:r>
      <w:r w:rsidR="00BD33CF" w:rsidRPr="007B6843">
        <w:rPr>
          <w:rFonts w:ascii="Arial" w:hAnsi="Arial" w:cs="Arial"/>
          <w:color w:val="0A0A0A"/>
          <w:sz w:val="24"/>
          <w:szCs w:val="24"/>
          <w:shd w:val="clear" w:color="auto" w:fill="FFFFFF"/>
        </w:rPr>
        <w:t xml:space="preserve">Minimalna wysokość pokoi i pomieszczeń </w:t>
      </w:r>
      <w:r w:rsidR="00BD33CF" w:rsidRPr="007B6843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mieszkalnych (pokój, kuchnia, łazienka, przedpokój)  powinna wynosić co najmniej </w:t>
      </w:r>
      <w:r w:rsidR="00BD33CF" w:rsidRPr="00BD33CF">
        <w:rPr>
          <w:rStyle w:val="Pogrubienie"/>
          <w:rFonts w:ascii="Arial" w:hAnsi="Arial" w:cs="Arial"/>
          <w:b w:val="0"/>
          <w:color w:val="000000" w:themeColor="text1"/>
          <w:sz w:val="24"/>
          <w:szCs w:val="24"/>
          <w:shd w:val="clear" w:color="auto" w:fill="FFFFFF"/>
        </w:rPr>
        <w:t>2,5 m</w:t>
      </w:r>
      <w:r w:rsidR="00BD33CF" w:rsidRPr="007B6843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etra.</w:t>
      </w:r>
    </w:p>
    <w:p w:rsidR="00BD33CF" w:rsidRDefault="00DE5443" w:rsidP="00BD33CF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BD33CF">
        <w:rPr>
          <w:rFonts w:ascii="Arial" w:hAnsi="Arial" w:cs="Arial"/>
          <w:sz w:val="24"/>
          <w:szCs w:val="24"/>
        </w:rPr>
        <w:t xml:space="preserve">Wykonanie nowej instalacji elektrycznej zgodnie z obowiązującymi </w:t>
      </w:r>
      <w:r w:rsidRPr="00BD33CF">
        <w:rPr>
          <w:rFonts w:ascii="Arial" w:hAnsi="Arial" w:cs="Arial"/>
          <w:color w:val="000000" w:themeColor="text1"/>
          <w:sz w:val="24"/>
          <w:szCs w:val="24"/>
        </w:rPr>
        <w:t xml:space="preserve">przepisami od zabezpieczenia głównego </w:t>
      </w:r>
      <w:r w:rsidR="009C44FC" w:rsidRPr="00BD33CF">
        <w:rPr>
          <w:rFonts w:ascii="Arial" w:hAnsi="Arial" w:cs="Arial"/>
          <w:color w:val="000000" w:themeColor="text1"/>
          <w:sz w:val="24"/>
          <w:szCs w:val="24"/>
        </w:rPr>
        <w:t>w mieszkaniu</w:t>
      </w:r>
      <w:r w:rsidRPr="00BD33CF">
        <w:rPr>
          <w:rFonts w:ascii="Arial" w:hAnsi="Arial" w:cs="Arial"/>
          <w:color w:val="000000" w:themeColor="text1"/>
          <w:sz w:val="24"/>
          <w:szCs w:val="24"/>
        </w:rPr>
        <w:t xml:space="preserve"> wraz</w:t>
      </w:r>
      <w:r w:rsidRPr="00BD33CF">
        <w:rPr>
          <w:rFonts w:ascii="Arial" w:hAnsi="Arial" w:cs="Arial"/>
          <w:sz w:val="24"/>
          <w:szCs w:val="24"/>
        </w:rPr>
        <w:t xml:space="preserve"> </w:t>
      </w:r>
      <w:r w:rsidRPr="00BD33CF">
        <w:rPr>
          <w:rFonts w:ascii="Arial" w:hAnsi="Arial" w:cs="Arial"/>
          <w:sz w:val="24"/>
          <w:szCs w:val="24"/>
        </w:rPr>
        <w:br/>
        <w:t xml:space="preserve">z montażem osprzętu i wykonaniem pomiarów elektrycznych. Wykonanie niezależnego gniazdka do </w:t>
      </w:r>
      <w:r w:rsidR="00C776F2" w:rsidRPr="00BD33CF">
        <w:rPr>
          <w:rFonts w:ascii="Arial" w:hAnsi="Arial" w:cs="Arial"/>
          <w:sz w:val="24"/>
          <w:szCs w:val="24"/>
        </w:rPr>
        <w:t>bojlera elektrycznego</w:t>
      </w:r>
      <w:r w:rsidRPr="00BD33CF">
        <w:rPr>
          <w:rFonts w:ascii="Arial" w:hAnsi="Arial" w:cs="Arial"/>
          <w:sz w:val="24"/>
          <w:szCs w:val="24"/>
        </w:rPr>
        <w:t xml:space="preserve">. </w:t>
      </w:r>
      <w:r w:rsidR="00BD33CF" w:rsidRPr="000B7911">
        <w:rPr>
          <w:rFonts w:ascii="Arial" w:hAnsi="Arial" w:cs="Arial"/>
          <w:sz w:val="24"/>
          <w:szCs w:val="24"/>
        </w:rPr>
        <w:t xml:space="preserve">Należy również wymienić zabezpieczenie </w:t>
      </w:r>
      <w:proofErr w:type="spellStart"/>
      <w:r w:rsidR="00BD33CF" w:rsidRPr="000B7911">
        <w:rPr>
          <w:rFonts w:ascii="Arial" w:hAnsi="Arial" w:cs="Arial"/>
          <w:sz w:val="24"/>
          <w:szCs w:val="24"/>
        </w:rPr>
        <w:t>przedlicznikowe</w:t>
      </w:r>
      <w:proofErr w:type="spellEnd"/>
      <w:r w:rsidR="00BD33CF" w:rsidRPr="000B7911">
        <w:rPr>
          <w:rFonts w:ascii="Arial" w:hAnsi="Arial" w:cs="Arial"/>
          <w:sz w:val="24"/>
          <w:szCs w:val="24"/>
        </w:rPr>
        <w:t xml:space="preserve"> na topikowe typu TYTAN lub DO2 </w:t>
      </w:r>
      <w:r w:rsidR="00BD33CF">
        <w:rPr>
          <w:rFonts w:ascii="Arial" w:hAnsi="Arial" w:cs="Arial"/>
          <w:sz w:val="24"/>
          <w:szCs w:val="24"/>
        </w:rPr>
        <w:br/>
      </w:r>
      <w:r w:rsidR="00BD33CF" w:rsidRPr="000B7911">
        <w:rPr>
          <w:rFonts w:ascii="Arial" w:hAnsi="Arial" w:cs="Arial"/>
          <w:sz w:val="24"/>
          <w:szCs w:val="24"/>
        </w:rPr>
        <w:t xml:space="preserve">z możliwością oplombowania z wkładką maksymalnie 25A.  Protokół </w:t>
      </w:r>
      <w:r w:rsidR="00BD33CF">
        <w:rPr>
          <w:rFonts w:ascii="Arial" w:hAnsi="Arial" w:cs="Arial"/>
          <w:sz w:val="24"/>
          <w:szCs w:val="24"/>
        </w:rPr>
        <w:br/>
      </w:r>
      <w:r w:rsidR="00BD33CF" w:rsidRPr="000B7911">
        <w:rPr>
          <w:rFonts w:ascii="Arial" w:hAnsi="Arial" w:cs="Arial"/>
          <w:sz w:val="24"/>
          <w:szCs w:val="24"/>
        </w:rPr>
        <w:t xml:space="preserve">z pomiarów elektrycznych (oryginał) powinien być podpisany przez </w:t>
      </w:r>
      <w:r w:rsidR="00BD33CF">
        <w:rPr>
          <w:rFonts w:ascii="Arial" w:hAnsi="Arial" w:cs="Arial"/>
          <w:sz w:val="24"/>
          <w:szCs w:val="24"/>
        </w:rPr>
        <w:br/>
      </w:r>
      <w:r w:rsidR="00BD33CF" w:rsidRPr="000B7911">
        <w:rPr>
          <w:rFonts w:ascii="Arial" w:hAnsi="Arial" w:cs="Arial"/>
          <w:sz w:val="24"/>
          <w:szCs w:val="24"/>
        </w:rPr>
        <w:t xml:space="preserve">2 niezależne osoby (eksploatacja i dozór) wraz z kserokopią uprawnień </w:t>
      </w:r>
      <w:r w:rsidR="00BD33CF">
        <w:rPr>
          <w:rFonts w:ascii="Arial" w:hAnsi="Arial" w:cs="Arial"/>
          <w:sz w:val="24"/>
          <w:szCs w:val="24"/>
        </w:rPr>
        <w:br/>
      </w:r>
      <w:r w:rsidR="00BD33CF" w:rsidRPr="000B7911">
        <w:rPr>
          <w:rFonts w:ascii="Arial" w:hAnsi="Arial" w:cs="Arial"/>
          <w:sz w:val="24"/>
          <w:szCs w:val="24"/>
        </w:rPr>
        <w:t>E i D i świadectwem kalibracji urządzenia  pomiarowego. Instalację należy wykonać podtynkowo. Zabrania się wykonywania instalacji w posadzce</w:t>
      </w:r>
      <w:r w:rsidR="00BD33CF">
        <w:rPr>
          <w:rFonts w:ascii="Arial" w:hAnsi="Arial" w:cs="Arial"/>
          <w:sz w:val="24"/>
          <w:szCs w:val="24"/>
        </w:rPr>
        <w:t>.</w:t>
      </w:r>
    </w:p>
    <w:p w:rsidR="009C44FC" w:rsidRPr="00BD33CF" w:rsidRDefault="009C44FC" w:rsidP="007C029F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BD33CF">
        <w:rPr>
          <w:rFonts w:ascii="Arial" w:hAnsi="Arial" w:cs="Arial"/>
          <w:sz w:val="24"/>
          <w:szCs w:val="24"/>
        </w:rPr>
        <w:t>Demontaż starej instalacji elektrycznej w boksie piwnicznym – montaż nowej instalacji oraz montaż oprawy oświetleniowej wraz z włącznikiem hermetycznym.</w:t>
      </w:r>
    </w:p>
    <w:p w:rsidR="009F2E45" w:rsidRPr="008A16B2" w:rsidRDefault="009F2E45" w:rsidP="007C029F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8A16B2">
        <w:rPr>
          <w:rFonts w:ascii="Arial" w:hAnsi="Arial" w:cs="Arial"/>
          <w:sz w:val="24"/>
          <w:szCs w:val="24"/>
        </w:rPr>
        <w:t xml:space="preserve">Wymiana stolarki okiennej w kolorze białym z zachowaniem dotychczasowego podziału, wraz z wymianą parapetów wewnętrznych. Okna </w:t>
      </w:r>
      <w:r w:rsidR="003C0279" w:rsidRPr="008A16B2">
        <w:rPr>
          <w:rFonts w:ascii="Arial" w:hAnsi="Arial" w:cs="Arial"/>
          <w:sz w:val="24"/>
          <w:szCs w:val="24"/>
        </w:rPr>
        <w:t xml:space="preserve">muszą posiadać Certyfikat Zgodności, Deklarację Zgodności </w:t>
      </w:r>
      <w:r w:rsidR="003C0279" w:rsidRPr="008A16B2">
        <w:rPr>
          <w:rFonts w:ascii="Arial" w:hAnsi="Arial" w:cs="Arial"/>
          <w:sz w:val="24"/>
          <w:szCs w:val="24"/>
        </w:rPr>
        <w:br/>
      </w:r>
      <w:r w:rsidR="003C0279" w:rsidRPr="008A16B2">
        <w:rPr>
          <w:rFonts w:ascii="Arial" w:hAnsi="Arial" w:cs="Arial"/>
          <w:sz w:val="24"/>
          <w:szCs w:val="24"/>
        </w:rPr>
        <w:lastRenderedPageBreak/>
        <w:t>z PN lub Aprobatą Techniczną. Z</w:t>
      </w:r>
      <w:r w:rsidRPr="008A16B2">
        <w:rPr>
          <w:rFonts w:ascii="Arial" w:hAnsi="Arial" w:cs="Arial"/>
          <w:sz w:val="24"/>
          <w:szCs w:val="24"/>
        </w:rPr>
        <w:t>godnie z obowiązującymi warunkami technicznymi WT 2021 współczynnik przenikania cie</w:t>
      </w:r>
      <w:r w:rsidR="003C0279" w:rsidRPr="008A16B2">
        <w:rPr>
          <w:rFonts w:ascii="Arial" w:hAnsi="Arial" w:cs="Arial"/>
          <w:sz w:val="24"/>
          <w:szCs w:val="24"/>
        </w:rPr>
        <w:t>pła (U) nie może być wyższy niż</w:t>
      </w:r>
      <w:r w:rsidRPr="008A16B2">
        <w:rPr>
          <w:rFonts w:ascii="Arial" w:hAnsi="Arial" w:cs="Arial"/>
          <w:sz w:val="24"/>
          <w:szCs w:val="24"/>
        </w:rPr>
        <w:t xml:space="preserve">: </w:t>
      </w:r>
      <w:r w:rsidRPr="008A16B2">
        <w:rPr>
          <w:rFonts w:ascii="Arial" w:hAnsi="Arial" w:cs="Arial"/>
          <w:sz w:val="24"/>
          <w:szCs w:val="24"/>
          <w:shd w:val="clear" w:color="auto" w:fill="FFFFFF"/>
        </w:rPr>
        <w:t>0,9 W/(</w:t>
      </w:r>
      <w:proofErr w:type="spellStart"/>
      <w:r w:rsidRPr="008A16B2">
        <w:rPr>
          <w:rFonts w:ascii="Arial" w:hAnsi="Arial" w:cs="Arial"/>
          <w:sz w:val="24"/>
          <w:szCs w:val="24"/>
          <w:shd w:val="clear" w:color="auto" w:fill="FFFFFF"/>
        </w:rPr>
        <w:t>m²K</w:t>
      </w:r>
      <w:proofErr w:type="spellEnd"/>
      <w:r w:rsidRPr="008A16B2">
        <w:rPr>
          <w:rFonts w:ascii="Arial" w:hAnsi="Arial" w:cs="Arial"/>
          <w:sz w:val="24"/>
          <w:szCs w:val="24"/>
          <w:shd w:val="clear" w:color="auto" w:fill="FFFFFF"/>
        </w:rPr>
        <w:t>).</w:t>
      </w:r>
      <w:r w:rsidRPr="008A16B2">
        <w:rPr>
          <w:rFonts w:ascii="Arial" w:hAnsi="Arial" w:cs="Arial"/>
          <w:sz w:val="24"/>
          <w:szCs w:val="24"/>
        </w:rPr>
        <w:t xml:space="preserve"> W celu zapewnienia dopływu powietrza po wymianie stolarki okiennej na szczelną, konieczne jest wyposażenie okien  w nawiewniki powietrza. Nawiewniki te muszą zapewnić dopływ powietrza</w:t>
      </w:r>
    </w:p>
    <w:p w:rsidR="009F2E45" w:rsidRPr="008A16B2" w:rsidRDefault="009F2E45" w:rsidP="007C029F">
      <w:pPr>
        <w:pStyle w:val="Akapitzlist"/>
        <w:spacing w:after="0" w:line="360" w:lineRule="auto"/>
        <w:ind w:left="1080"/>
        <w:rPr>
          <w:rFonts w:ascii="Arial" w:hAnsi="Arial" w:cs="Arial"/>
          <w:sz w:val="24"/>
          <w:szCs w:val="24"/>
        </w:rPr>
      </w:pPr>
      <w:r w:rsidRPr="008A16B2">
        <w:rPr>
          <w:rFonts w:ascii="Arial" w:hAnsi="Arial" w:cs="Arial"/>
          <w:sz w:val="24"/>
          <w:szCs w:val="24"/>
        </w:rPr>
        <w:t>zgodnie z Polską Normą PN-83/B-03430 Az3 2000</w:t>
      </w:r>
      <w:r w:rsidR="009C44FC">
        <w:rPr>
          <w:rFonts w:ascii="Arial" w:hAnsi="Arial" w:cs="Arial"/>
          <w:sz w:val="24"/>
          <w:szCs w:val="24"/>
        </w:rPr>
        <w:t xml:space="preserve"> (dł</w:t>
      </w:r>
      <w:r w:rsidR="00BD33CF">
        <w:rPr>
          <w:rFonts w:ascii="Arial" w:hAnsi="Arial" w:cs="Arial"/>
          <w:sz w:val="24"/>
          <w:szCs w:val="24"/>
        </w:rPr>
        <w:t>ugość</w:t>
      </w:r>
      <w:r w:rsidR="009C44FC">
        <w:rPr>
          <w:rFonts w:ascii="Arial" w:hAnsi="Arial" w:cs="Arial"/>
          <w:sz w:val="24"/>
          <w:szCs w:val="24"/>
        </w:rPr>
        <w:t xml:space="preserve"> 40 cm)</w:t>
      </w:r>
      <w:r w:rsidRPr="008A16B2">
        <w:rPr>
          <w:rFonts w:ascii="Arial" w:hAnsi="Arial" w:cs="Arial"/>
          <w:sz w:val="24"/>
          <w:szCs w:val="24"/>
        </w:rPr>
        <w:t xml:space="preserve">. </w:t>
      </w:r>
      <w:r w:rsidR="003D5BF4" w:rsidRPr="008A16B2">
        <w:rPr>
          <w:rFonts w:ascii="Arial" w:hAnsi="Arial" w:cs="Arial"/>
          <w:sz w:val="24"/>
          <w:szCs w:val="24"/>
        </w:rPr>
        <w:t>Z</w:t>
      </w:r>
      <w:r w:rsidRPr="008A16B2">
        <w:rPr>
          <w:rFonts w:ascii="Arial" w:hAnsi="Arial" w:cs="Arial"/>
          <w:sz w:val="24"/>
          <w:szCs w:val="24"/>
        </w:rPr>
        <w:t>astosowane nawiewniki muszą posiadać Aprobatę Techniczną.</w:t>
      </w:r>
    </w:p>
    <w:p w:rsidR="009C44FC" w:rsidRPr="00584A02" w:rsidRDefault="009C44FC" w:rsidP="007C029F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Wykonanie nowej instalacji wodno </w:t>
      </w:r>
      <w:r w:rsidRPr="00584A02">
        <w:rPr>
          <w:rFonts w:ascii="Arial" w:hAnsi="Arial" w:cs="Arial"/>
          <w:sz w:val="24"/>
          <w:szCs w:val="24"/>
        </w:rPr>
        <w:t>-</w:t>
      </w:r>
      <w:r>
        <w:rPr>
          <w:rFonts w:ascii="Arial" w:hAnsi="Arial" w:cs="Arial"/>
          <w:sz w:val="24"/>
          <w:szCs w:val="24"/>
        </w:rPr>
        <w:t xml:space="preserve"> </w:t>
      </w:r>
      <w:r w:rsidRPr="00584A02">
        <w:rPr>
          <w:rFonts w:ascii="Arial" w:hAnsi="Arial" w:cs="Arial"/>
          <w:sz w:val="24"/>
          <w:szCs w:val="24"/>
        </w:rPr>
        <w:t>kan</w:t>
      </w:r>
      <w:r>
        <w:rPr>
          <w:rFonts w:ascii="Arial" w:hAnsi="Arial" w:cs="Arial"/>
          <w:sz w:val="24"/>
          <w:szCs w:val="24"/>
        </w:rPr>
        <w:t>alizacyjnej</w:t>
      </w:r>
      <w:r w:rsidRPr="00584A02">
        <w:rPr>
          <w:rFonts w:ascii="Arial" w:hAnsi="Arial" w:cs="Arial"/>
          <w:sz w:val="24"/>
          <w:szCs w:val="24"/>
        </w:rPr>
        <w:t xml:space="preserve"> od pionu do urządzeń, montaż </w:t>
      </w:r>
      <w:r>
        <w:rPr>
          <w:rFonts w:ascii="Arial" w:hAnsi="Arial" w:cs="Arial"/>
          <w:sz w:val="24"/>
          <w:szCs w:val="24"/>
        </w:rPr>
        <w:t xml:space="preserve">nowych </w:t>
      </w:r>
      <w:r w:rsidRPr="00584A02">
        <w:rPr>
          <w:rFonts w:ascii="Arial" w:hAnsi="Arial" w:cs="Arial"/>
          <w:sz w:val="24"/>
          <w:szCs w:val="24"/>
        </w:rPr>
        <w:t>urządzeń sanitarnych, to jest: muszli, wanny lub prysznica, umywalki, z</w:t>
      </w:r>
      <w:r>
        <w:rPr>
          <w:rFonts w:ascii="Arial" w:hAnsi="Arial" w:cs="Arial"/>
          <w:sz w:val="24"/>
          <w:szCs w:val="24"/>
        </w:rPr>
        <w:t>lewozmywaka i baterii (kuchnia oraz</w:t>
      </w:r>
      <w:r w:rsidRPr="00584A02">
        <w:rPr>
          <w:rFonts w:ascii="Arial" w:hAnsi="Arial" w:cs="Arial"/>
          <w:sz w:val="24"/>
          <w:szCs w:val="24"/>
        </w:rPr>
        <w:t xml:space="preserve"> łazienka). </w:t>
      </w:r>
      <w:r w:rsidRPr="00036615">
        <w:rPr>
          <w:rFonts w:ascii="Arial" w:hAnsi="Arial" w:cs="Arial"/>
          <w:sz w:val="24"/>
          <w:szCs w:val="24"/>
        </w:rPr>
        <w:t>Wykonanie podejścia pod pralkę.</w:t>
      </w:r>
      <w:r>
        <w:rPr>
          <w:rFonts w:ascii="Arial" w:hAnsi="Arial" w:cs="Arial"/>
          <w:sz w:val="24"/>
          <w:szCs w:val="24"/>
        </w:rPr>
        <w:t xml:space="preserve"> W przypadku zabudowy pionu wodno </w:t>
      </w:r>
      <w:r w:rsidRPr="00584A02">
        <w:rPr>
          <w:rFonts w:ascii="Arial" w:hAnsi="Arial" w:cs="Arial"/>
          <w:sz w:val="24"/>
          <w:szCs w:val="24"/>
        </w:rPr>
        <w:t>-</w:t>
      </w:r>
      <w:r>
        <w:rPr>
          <w:rFonts w:ascii="Arial" w:hAnsi="Arial" w:cs="Arial"/>
          <w:sz w:val="24"/>
          <w:szCs w:val="24"/>
        </w:rPr>
        <w:t xml:space="preserve"> kanalizacyjnego</w:t>
      </w:r>
      <w:r w:rsidRPr="00584A02">
        <w:rPr>
          <w:rFonts w:ascii="Arial" w:hAnsi="Arial" w:cs="Arial"/>
          <w:sz w:val="24"/>
          <w:szCs w:val="24"/>
        </w:rPr>
        <w:t xml:space="preserve"> należy tak wykonać zabudowę, aby w razie awarii (wymiany) pionu w prosty sposób będzie możliwe jego rozebran</w:t>
      </w:r>
      <w:r>
        <w:rPr>
          <w:rFonts w:ascii="Arial" w:hAnsi="Arial" w:cs="Arial"/>
          <w:sz w:val="24"/>
          <w:szCs w:val="24"/>
        </w:rPr>
        <w:t xml:space="preserve">ie. Demontaż zabudowy pionu wodno </w:t>
      </w:r>
      <w:r w:rsidRPr="00584A02">
        <w:rPr>
          <w:rFonts w:ascii="Arial" w:hAnsi="Arial" w:cs="Arial"/>
          <w:sz w:val="24"/>
          <w:szCs w:val="24"/>
        </w:rPr>
        <w:t>-</w:t>
      </w:r>
      <w:r>
        <w:rPr>
          <w:rFonts w:ascii="Arial" w:hAnsi="Arial" w:cs="Arial"/>
          <w:sz w:val="24"/>
          <w:szCs w:val="24"/>
        </w:rPr>
        <w:t xml:space="preserve"> kanalizacyjnego</w:t>
      </w:r>
      <w:r w:rsidRPr="00584A02">
        <w:rPr>
          <w:rFonts w:ascii="Arial" w:hAnsi="Arial" w:cs="Arial"/>
          <w:sz w:val="24"/>
          <w:szCs w:val="24"/>
        </w:rPr>
        <w:t xml:space="preserve"> należy do  najemcy. Zakład nie będzie ponosił żadnych kosztów w tym zakresie. </w:t>
      </w:r>
      <w:r>
        <w:rPr>
          <w:rFonts w:ascii="Arial" w:hAnsi="Arial" w:cs="Arial"/>
          <w:sz w:val="24"/>
          <w:szCs w:val="24"/>
        </w:rPr>
        <w:br/>
      </w:r>
      <w:r w:rsidRPr="00584A02">
        <w:rPr>
          <w:rFonts w:ascii="Arial" w:hAnsi="Arial" w:cs="Arial"/>
          <w:sz w:val="24"/>
          <w:szCs w:val="24"/>
        </w:rPr>
        <w:t xml:space="preserve">W przypadku montażu kabiny prysznicowej należy zamontować brodzik </w:t>
      </w:r>
      <w:r>
        <w:rPr>
          <w:rFonts w:ascii="Arial" w:hAnsi="Arial" w:cs="Arial"/>
          <w:sz w:val="24"/>
          <w:szCs w:val="24"/>
        </w:rPr>
        <w:br/>
      </w:r>
      <w:r w:rsidRPr="00584A02">
        <w:rPr>
          <w:rFonts w:ascii="Arial" w:hAnsi="Arial" w:cs="Arial"/>
          <w:sz w:val="24"/>
          <w:szCs w:val="24"/>
        </w:rPr>
        <w:t>z uwagi, iż Wynajmujący nie zezwala na wykonanie odpływu liniowego.</w:t>
      </w:r>
    </w:p>
    <w:p w:rsidR="008A16B2" w:rsidRPr="00131864" w:rsidRDefault="00131864" w:rsidP="007C029F">
      <w:pPr>
        <w:pStyle w:val="Akapitzlist"/>
        <w:numPr>
          <w:ilvl w:val="1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r w:rsidRPr="00131864">
        <w:rPr>
          <w:rFonts w:ascii="Arial" w:hAnsi="Arial" w:cs="Arial"/>
          <w:sz w:val="24"/>
          <w:szCs w:val="24"/>
        </w:rPr>
        <w:t>Zakup i montaż nowego bojlera elektrycznego minimum 40 litrów.</w:t>
      </w:r>
    </w:p>
    <w:p w:rsidR="00357086" w:rsidRPr="007C029F" w:rsidRDefault="009C44FC" w:rsidP="007C029F">
      <w:pPr>
        <w:pStyle w:val="Akapitzlist"/>
        <w:widowControl w:val="0"/>
        <w:numPr>
          <w:ilvl w:val="1"/>
          <w:numId w:val="2"/>
        </w:numPr>
        <w:spacing w:after="400" w:line="346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pl-PL" w:bidi="pl-PL"/>
        </w:rPr>
      </w:pPr>
      <w:r w:rsidRPr="007C029F">
        <w:rPr>
          <w:rFonts w:ascii="Arial" w:hAnsi="Arial" w:cs="Arial"/>
          <w:sz w:val="24"/>
          <w:szCs w:val="24"/>
        </w:rPr>
        <w:t>Wymiana kratek wentylacyjnych (przed wymianą kratek należy uzyskać opinię kominiarską o drożności przewodów).</w:t>
      </w:r>
    </w:p>
    <w:p w:rsidR="00357086" w:rsidRPr="00357086" w:rsidRDefault="009C44FC" w:rsidP="007C029F">
      <w:pPr>
        <w:pStyle w:val="Akapitzlist"/>
        <w:widowControl w:val="0"/>
        <w:numPr>
          <w:ilvl w:val="1"/>
          <w:numId w:val="2"/>
        </w:numPr>
        <w:spacing w:after="400" w:line="346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pl-PL" w:bidi="pl-PL"/>
        </w:rPr>
      </w:pPr>
      <w:r w:rsidRPr="00357086">
        <w:rPr>
          <w:rFonts w:ascii="Arial" w:hAnsi="Arial" w:cs="Arial"/>
          <w:sz w:val="24"/>
          <w:szCs w:val="24"/>
        </w:rPr>
        <w:t xml:space="preserve">Wykonanie nowej instalacji gazowej od konsoli w mieszkaniu do kuchenki gazowej zakończonej zaworem odcinającym (zawór musi być </w:t>
      </w:r>
      <w:r w:rsidRPr="00357086">
        <w:rPr>
          <w:rFonts w:ascii="Arial" w:hAnsi="Arial" w:cs="Arial"/>
          <w:sz w:val="24"/>
          <w:szCs w:val="24"/>
        </w:rPr>
        <w:br/>
        <w:t xml:space="preserve">w widocznym miejscu – niezabudowany). Instalację należy wykonać </w:t>
      </w:r>
      <w:r w:rsidRPr="00357086">
        <w:rPr>
          <w:rFonts w:ascii="Arial" w:hAnsi="Arial" w:cs="Arial"/>
          <w:sz w:val="24"/>
          <w:szCs w:val="24"/>
        </w:rPr>
        <w:br/>
        <w:t>w miedzi na zacisk.</w:t>
      </w:r>
    </w:p>
    <w:p w:rsidR="00357086" w:rsidRPr="00357086" w:rsidRDefault="00F55DE3" w:rsidP="007C029F">
      <w:pPr>
        <w:pStyle w:val="Akapitzlist"/>
        <w:widowControl w:val="0"/>
        <w:numPr>
          <w:ilvl w:val="1"/>
          <w:numId w:val="2"/>
        </w:numPr>
        <w:spacing w:after="400" w:line="346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pl-PL" w:bidi="pl-PL"/>
        </w:rPr>
      </w:pPr>
      <w:r w:rsidRPr="00357086">
        <w:rPr>
          <w:rFonts w:ascii="Arial" w:hAnsi="Arial" w:cs="Arial"/>
          <w:sz w:val="24"/>
          <w:szCs w:val="24"/>
        </w:rPr>
        <w:t xml:space="preserve">Zakup </w:t>
      </w:r>
      <w:r w:rsidR="009C44FC" w:rsidRPr="00357086">
        <w:rPr>
          <w:rFonts w:ascii="Arial" w:hAnsi="Arial" w:cs="Arial"/>
          <w:sz w:val="24"/>
          <w:szCs w:val="24"/>
        </w:rPr>
        <w:t xml:space="preserve">i montaż nowej </w:t>
      </w:r>
      <w:r w:rsidRPr="00357086">
        <w:rPr>
          <w:rFonts w:ascii="Arial" w:hAnsi="Arial" w:cs="Arial"/>
          <w:sz w:val="24"/>
          <w:szCs w:val="24"/>
        </w:rPr>
        <w:t xml:space="preserve">gazowej </w:t>
      </w:r>
      <w:r w:rsidR="007E6391" w:rsidRPr="00357086">
        <w:rPr>
          <w:rFonts w:ascii="Arial" w:hAnsi="Arial" w:cs="Arial"/>
          <w:sz w:val="24"/>
          <w:szCs w:val="24"/>
        </w:rPr>
        <w:t>kuchenki</w:t>
      </w:r>
      <w:r w:rsidRPr="00357086">
        <w:rPr>
          <w:rFonts w:ascii="Arial" w:hAnsi="Arial" w:cs="Arial"/>
          <w:sz w:val="24"/>
          <w:szCs w:val="24"/>
        </w:rPr>
        <w:t xml:space="preserve"> 4-palnikowej</w:t>
      </w:r>
      <w:r w:rsidR="007E6391" w:rsidRPr="00357086">
        <w:rPr>
          <w:rFonts w:ascii="Arial" w:hAnsi="Arial" w:cs="Arial"/>
          <w:sz w:val="24"/>
          <w:szCs w:val="24"/>
        </w:rPr>
        <w:t>.</w:t>
      </w:r>
    </w:p>
    <w:p w:rsidR="00357086" w:rsidRPr="00357086" w:rsidRDefault="009C44FC" w:rsidP="007C029F">
      <w:pPr>
        <w:pStyle w:val="Akapitzlist"/>
        <w:widowControl w:val="0"/>
        <w:numPr>
          <w:ilvl w:val="1"/>
          <w:numId w:val="2"/>
        </w:numPr>
        <w:spacing w:after="400" w:line="346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357086">
        <w:rPr>
          <w:rFonts w:ascii="Arial" w:hAnsi="Arial" w:cs="Arial"/>
          <w:sz w:val="24"/>
          <w:szCs w:val="24"/>
        </w:rPr>
        <w:t xml:space="preserve">Wykonanie próby szczelności instalacji gazowej (ważny protokół z próby szczelności oraz kserokopia uprawnień dwóch niezależnych instalatorów: E i D wraz ze świadectwem kalibracji urządzenia pomiarowego). Protokół </w:t>
      </w:r>
      <w:r w:rsidR="007C029F">
        <w:rPr>
          <w:rFonts w:ascii="Arial" w:hAnsi="Arial" w:cs="Arial"/>
          <w:sz w:val="24"/>
          <w:szCs w:val="24"/>
        </w:rPr>
        <w:br/>
      </w:r>
      <w:r w:rsidRPr="00357086">
        <w:rPr>
          <w:rFonts w:ascii="Arial" w:hAnsi="Arial" w:cs="Arial"/>
          <w:sz w:val="24"/>
          <w:szCs w:val="24"/>
        </w:rPr>
        <w:t>z próby szczelności gazu jest ważny przez okres 6 miesięcy od daty wystawienia protokołu.</w:t>
      </w:r>
    </w:p>
    <w:p w:rsidR="00BD33CF" w:rsidRPr="009204C1" w:rsidRDefault="009C44FC" w:rsidP="00BD33CF">
      <w:pPr>
        <w:pStyle w:val="Akapitzlist"/>
        <w:widowControl w:val="0"/>
        <w:numPr>
          <w:ilvl w:val="1"/>
          <w:numId w:val="2"/>
        </w:numPr>
        <w:tabs>
          <w:tab w:val="left" w:pos="1134"/>
        </w:tabs>
        <w:spacing w:after="400" w:line="346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pl-PL" w:bidi="pl-PL"/>
        </w:rPr>
      </w:pPr>
      <w:r w:rsidRPr="00357086">
        <w:rPr>
          <w:rFonts w:ascii="Arial" w:hAnsi="Arial" w:cs="Arial"/>
          <w:color w:val="000000" w:themeColor="text1"/>
          <w:sz w:val="24"/>
          <w:szCs w:val="24"/>
        </w:rPr>
        <w:t>Montaż czujnika tlenku węgla. Bateria niewymienialna musi posiadać</w:t>
      </w:r>
      <w:r w:rsidR="00357086">
        <w:rPr>
          <w:rFonts w:ascii="Arial" w:hAnsi="Arial" w:cs="Arial"/>
          <w:color w:val="000000" w:themeColor="text1"/>
          <w:sz w:val="24"/>
          <w:szCs w:val="24"/>
        </w:rPr>
        <w:br/>
      </w:r>
      <w:r w:rsidRPr="00357086">
        <w:rPr>
          <w:rFonts w:ascii="Arial" w:hAnsi="Arial" w:cs="Arial"/>
          <w:color w:val="000000" w:themeColor="text1"/>
          <w:sz w:val="24"/>
          <w:szCs w:val="24"/>
        </w:rPr>
        <w:t>żywotność minimum 10 lat (przy odbiorze końcowym należy przedstawić</w:t>
      </w:r>
      <w:r w:rsidR="00357086">
        <w:rPr>
          <w:rFonts w:ascii="Arial" w:hAnsi="Arial" w:cs="Arial"/>
          <w:color w:val="000000" w:themeColor="text1"/>
          <w:sz w:val="24"/>
          <w:szCs w:val="24"/>
        </w:rPr>
        <w:br/>
      </w:r>
      <w:r w:rsidRPr="00357086">
        <w:rPr>
          <w:rFonts w:ascii="Arial" w:hAnsi="Arial" w:cs="Arial"/>
          <w:color w:val="000000" w:themeColor="text1"/>
          <w:sz w:val="24"/>
          <w:szCs w:val="24"/>
        </w:rPr>
        <w:t>dokument potwierdzający powyższe wytyczne).</w:t>
      </w:r>
      <w:r w:rsidR="00BD33CF" w:rsidRPr="00BD33CF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BD33CF" w:rsidRPr="009204C1">
        <w:rPr>
          <w:rFonts w:ascii="Arial" w:hAnsi="Arial" w:cs="Arial"/>
          <w:color w:val="000000" w:themeColor="text1"/>
          <w:sz w:val="24"/>
          <w:szCs w:val="24"/>
        </w:rPr>
        <w:t xml:space="preserve">Czujnik należy zamontować w pomieszczeniu gdzie znajduje się kocioł na wysokości od </w:t>
      </w:r>
      <w:r w:rsidR="00BD33CF" w:rsidRPr="009204C1">
        <w:rPr>
          <w:rFonts w:ascii="Arial" w:hAnsi="Arial" w:cs="Arial"/>
          <w:color w:val="000000" w:themeColor="text1"/>
          <w:sz w:val="24"/>
          <w:szCs w:val="24"/>
        </w:rPr>
        <w:lastRenderedPageBreak/>
        <w:t xml:space="preserve">1,50 metra do 1,80 metra ma przeciwległej ścianie niż zamontowane jest urządzenie. </w:t>
      </w:r>
    </w:p>
    <w:p w:rsidR="00357086" w:rsidRPr="00357086" w:rsidRDefault="009C44FC" w:rsidP="007C029F">
      <w:pPr>
        <w:pStyle w:val="Akapitzlist"/>
        <w:widowControl w:val="0"/>
        <w:numPr>
          <w:ilvl w:val="1"/>
          <w:numId w:val="2"/>
        </w:numPr>
        <w:spacing w:after="400" w:line="346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357086">
        <w:rPr>
          <w:rFonts w:ascii="Arial" w:hAnsi="Arial" w:cs="Arial"/>
          <w:color w:val="000000" w:themeColor="text1"/>
          <w:sz w:val="24"/>
          <w:szCs w:val="24"/>
        </w:rPr>
        <w:t>Montaż</w:t>
      </w:r>
      <w:r w:rsidRPr="00357086">
        <w:rPr>
          <w:rFonts w:ascii="Arial" w:hAnsi="Arial" w:cs="Arial"/>
          <w:sz w:val="24"/>
          <w:szCs w:val="24"/>
        </w:rPr>
        <w:t xml:space="preserve"> czujnika dymu. Czujnik dymu należy zamontować na suficie </w:t>
      </w:r>
      <w:r w:rsidRPr="00357086">
        <w:rPr>
          <w:rFonts w:ascii="Arial" w:hAnsi="Arial" w:cs="Arial"/>
          <w:sz w:val="24"/>
          <w:szCs w:val="24"/>
        </w:rPr>
        <w:br/>
        <w:t>w przedpokoju. Bateria niewymienialna musi posiadać żywotność minimum</w:t>
      </w:r>
      <w:r w:rsidR="00357086" w:rsidRPr="00357086">
        <w:rPr>
          <w:rFonts w:ascii="Arial" w:hAnsi="Arial" w:cs="Arial"/>
          <w:sz w:val="24"/>
          <w:szCs w:val="24"/>
        </w:rPr>
        <w:t xml:space="preserve"> </w:t>
      </w:r>
      <w:r w:rsidRPr="00357086">
        <w:rPr>
          <w:rFonts w:ascii="Arial" w:hAnsi="Arial" w:cs="Arial"/>
          <w:sz w:val="24"/>
          <w:szCs w:val="24"/>
        </w:rPr>
        <w:t>10 lat (przy odbiorze końcowym należy przedstawić dokument potwierdzający powyższe wytyczne).</w:t>
      </w:r>
    </w:p>
    <w:p w:rsidR="00327A1C" w:rsidRPr="00357086" w:rsidRDefault="007E6391" w:rsidP="007C029F">
      <w:pPr>
        <w:pStyle w:val="Akapitzlist"/>
        <w:widowControl w:val="0"/>
        <w:numPr>
          <w:ilvl w:val="1"/>
          <w:numId w:val="2"/>
        </w:numPr>
        <w:spacing w:after="400" w:line="346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357086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="00327A1C" w:rsidRPr="00357086">
        <w:rPr>
          <w:rFonts w:ascii="Arial" w:eastAsia="Times New Roman" w:hAnsi="Arial" w:cs="Arial"/>
          <w:sz w:val="24"/>
          <w:szCs w:val="24"/>
          <w:lang w:eastAsia="pl-PL" w:bidi="pl-PL"/>
        </w:rPr>
        <w:t>Zabrania się zabudowywania instalacji gazowej w mieszkaniu.</w:t>
      </w:r>
    </w:p>
    <w:p w:rsidR="00357086" w:rsidRPr="00B20408" w:rsidRDefault="00357086" w:rsidP="007C029F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B20408">
        <w:rPr>
          <w:rFonts w:ascii="Arial" w:eastAsia="Times New Roman" w:hAnsi="Arial" w:cs="Arial"/>
          <w:sz w:val="24"/>
          <w:szCs w:val="24"/>
          <w:lang w:eastAsia="pl-PL" w:bidi="pl-PL"/>
        </w:rPr>
        <w:t>Przed zatynkowaniem lub zabudowaniem instalacji (np. el</w:t>
      </w:r>
      <w:r>
        <w:rPr>
          <w:rFonts w:ascii="Arial" w:eastAsia="Times New Roman" w:hAnsi="Arial" w:cs="Arial"/>
          <w:sz w:val="24"/>
          <w:szCs w:val="24"/>
          <w:lang w:eastAsia="pl-PL" w:bidi="pl-PL"/>
        </w:rPr>
        <w:t>ektrycznej, wodno -kanalizacyjnej</w:t>
      </w:r>
      <w:r w:rsidRPr="00B20408">
        <w:rPr>
          <w:rFonts w:ascii="Arial" w:eastAsia="Times New Roman" w:hAnsi="Arial" w:cs="Arial"/>
          <w:sz w:val="24"/>
          <w:szCs w:val="24"/>
          <w:lang w:eastAsia="pl-PL" w:bidi="pl-PL"/>
        </w:rPr>
        <w:t>) jak również w przypadku wymiany stolarki okiennej fakt ten należy zgłosić do Działu Kontroli Techniczn</w:t>
      </w:r>
      <w:r w:rsidR="00BD33CF">
        <w:rPr>
          <w:rFonts w:ascii="Arial" w:eastAsia="Times New Roman" w:hAnsi="Arial" w:cs="Arial"/>
          <w:sz w:val="24"/>
          <w:szCs w:val="24"/>
          <w:lang w:eastAsia="pl-PL" w:bidi="pl-PL"/>
        </w:rPr>
        <w:t>ych</w:t>
      </w:r>
      <w:r w:rsidRPr="00B20408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celem dokonania przez komisję odbioru częściowego. </w:t>
      </w:r>
    </w:p>
    <w:p w:rsidR="008056FC" w:rsidRPr="00357086" w:rsidRDefault="008056FC" w:rsidP="007C029F">
      <w:pPr>
        <w:pStyle w:val="Akapitzlist"/>
        <w:widowControl w:val="0"/>
        <w:numPr>
          <w:ilvl w:val="1"/>
          <w:numId w:val="2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357086">
        <w:rPr>
          <w:rFonts w:ascii="Arial" w:eastAsia="Times New Roman" w:hAnsi="Arial" w:cs="Arial"/>
          <w:sz w:val="24"/>
          <w:szCs w:val="24"/>
          <w:lang w:eastAsia="pl-PL" w:bidi="pl-PL"/>
        </w:rPr>
        <w:t>Zakład Gospodarki Mieszkaniowej nie wyraża zgody na zmianę układu funkcjonalnego mieszkania.</w:t>
      </w:r>
    </w:p>
    <w:p w:rsidR="004179EE" w:rsidRPr="005843D8" w:rsidRDefault="000F7991" w:rsidP="007C029F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843D8">
        <w:rPr>
          <w:rFonts w:ascii="Arial" w:hAnsi="Arial" w:cs="Arial"/>
          <w:sz w:val="24"/>
          <w:szCs w:val="24"/>
        </w:rPr>
        <w:t>Wymia</w:t>
      </w:r>
      <w:r w:rsidR="004F6FA0" w:rsidRPr="005843D8">
        <w:rPr>
          <w:rFonts w:ascii="Arial" w:hAnsi="Arial" w:cs="Arial"/>
          <w:sz w:val="24"/>
          <w:szCs w:val="24"/>
        </w:rPr>
        <w:t xml:space="preserve">na drzwi wraz z ościeżnicami - </w:t>
      </w:r>
      <w:r w:rsidR="00C05032" w:rsidRPr="005843D8">
        <w:rPr>
          <w:rFonts w:ascii="Arial" w:hAnsi="Arial" w:cs="Arial"/>
          <w:sz w:val="24"/>
          <w:szCs w:val="24"/>
        </w:rPr>
        <w:t>to jest:</w:t>
      </w:r>
      <w:r w:rsidRPr="005843D8">
        <w:rPr>
          <w:rFonts w:ascii="Arial" w:hAnsi="Arial" w:cs="Arial"/>
          <w:sz w:val="24"/>
          <w:szCs w:val="24"/>
        </w:rPr>
        <w:t xml:space="preserve"> drzwi wejści</w:t>
      </w:r>
      <w:r w:rsidR="00B51F4A" w:rsidRPr="005843D8">
        <w:rPr>
          <w:rFonts w:ascii="Arial" w:hAnsi="Arial" w:cs="Arial"/>
          <w:sz w:val="24"/>
          <w:szCs w:val="24"/>
        </w:rPr>
        <w:t>o</w:t>
      </w:r>
      <w:r w:rsidR="004F6FA0" w:rsidRPr="005843D8">
        <w:rPr>
          <w:rFonts w:ascii="Arial" w:hAnsi="Arial" w:cs="Arial"/>
          <w:sz w:val="24"/>
          <w:szCs w:val="24"/>
        </w:rPr>
        <w:t>we</w:t>
      </w:r>
      <w:r w:rsidR="00357086" w:rsidRPr="005843D8">
        <w:rPr>
          <w:rFonts w:ascii="Arial" w:hAnsi="Arial" w:cs="Arial"/>
          <w:sz w:val="24"/>
          <w:szCs w:val="24"/>
        </w:rPr>
        <w:t xml:space="preserve"> 80 </w:t>
      </w:r>
      <w:r w:rsidR="00131864">
        <w:rPr>
          <w:rFonts w:ascii="Arial" w:hAnsi="Arial" w:cs="Arial"/>
          <w:sz w:val="24"/>
          <w:szCs w:val="24"/>
        </w:rPr>
        <w:t>le</w:t>
      </w:r>
      <w:r w:rsidR="00357086" w:rsidRPr="005843D8">
        <w:rPr>
          <w:rFonts w:ascii="Arial" w:hAnsi="Arial" w:cs="Arial"/>
          <w:sz w:val="24"/>
          <w:szCs w:val="24"/>
        </w:rPr>
        <w:t>we</w:t>
      </w:r>
      <w:r w:rsidR="004F6FA0" w:rsidRPr="005843D8">
        <w:rPr>
          <w:rFonts w:ascii="Arial" w:hAnsi="Arial" w:cs="Arial"/>
          <w:sz w:val="24"/>
          <w:szCs w:val="24"/>
        </w:rPr>
        <w:t xml:space="preserve"> (otwierane do wewnątrz</w:t>
      </w:r>
      <w:r w:rsidR="00C05032" w:rsidRPr="005843D8">
        <w:rPr>
          <w:rFonts w:ascii="Arial" w:hAnsi="Arial" w:cs="Arial"/>
          <w:sz w:val="24"/>
          <w:szCs w:val="24"/>
        </w:rPr>
        <w:t xml:space="preserve"> oraz zgodnie z obowiązującymi warunkami technicznymi WT 2021 współczynniki przenikania </w:t>
      </w:r>
      <w:r w:rsidR="00F56459" w:rsidRPr="005843D8">
        <w:rPr>
          <w:rFonts w:ascii="Arial" w:hAnsi="Arial" w:cs="Arial"/>
          <w:sz w:val="24"/>
          <w:szCs w:val="24"/>
        </w:rPr>
        <w:t>ciepła (U</w:t>
      </w:r>
      <w:r w:rsidR="00C05032" w:rsidRPr="005843D8">
        <w:rPr>
          <w:rFonts w:ascii="Arial" w:hAnsi="Arial" w:cs="Arial"/>
          <w:sz w:val="24"/>
          <w:szCs w:val="24"/>
        </w:rPr>
        <w:t>) w przypadku klatek nieogrzewanych nie mogą być większe od: 1,3W/(m</w:t>
      </w:r>
      <w:r w:rsidR="00C05032" w:rsidRPr="005843D8">
        <w:rPr>
          <w:rFonts w:ascii="Arial" w:hAnsi="Arial" w:cs="Arial"/>
          <w:sz w:val="24"/>
          <w:szCs w:val="24"/>
          <w:vertAlign w:val="superscript"/>
        </w:rPr>
        <w:t>2</w:t>
      </w:r>
      <w:r w:rsidR="00357086" w:rsidRPr="005843D8">
        <w:rPr>
          <w:rFonts w:ascii="Arial" w:hAnsi="Arial" w:cs="Arial"/>
          <w:sz w:val="24"/>
          <w:szCs w:val="24"/>
        </w:rPr>
        <w:t>K))</w:t>
      </w:r>
      <w:r w:rsidR="00C7520E" w:rsidRPr="005843D8">
        <w:rPr>
          <w:rFonts w:ascii="Arial" w:hAnsi="Arial" w:cs="Arial"/>
          <w:sz w:val="24"/>
          <w:szCs w:val="24"/>
        </w:rPr>
        <w:t>.</w:t>
      </w:r>
      <w:r w:rsidR="00357086" w:rsidRPr="005843D8">
        <w:rPr>
          <w:rFonts w:ascii="Arial" w:hAnsi="Arial" w:cs="Arial"/>
          <w:sz w:val="24"/>
          <w:szCs w:val="24"/>
        </w:rPr>
        <w:t xml:space="preserve"> </w:t>
      </w:r>
      <w:r w:rsidR="002461FE">
        <w:rPr>
          <w:rFonts w:ascii="Arial" w:hAnsi="Arial" w:cs="Arial"/>
          <w:sz w:val="24"/>
          <w:szCs w:val="24"/>
        </w:rPr>
        <w:br/>
      </w:r>
      <w:r w:rsidR="00C7520E" w:rsidRPr="005843D8">
        <w:rPr>
          <w:rFonts w:ascii="Arial" w:hAnsi="Arial" w:cs="Arial"/>
          <w:sz w:val="24"/>
          <w:szCs w:val="24"/>
        </w:rPr>
        <w:t xml:space="preserve">Po wymianie drzwi wejściowych należy przywrócić powłokę malarską </w:t>
      </w:r>
      <w:r w:rsidR="002461FE">
        <w:rPr>
          <w:rFonts w:ascii="Arial" w:hAnsi="Arial" w:cs="Arial"/>
          <w:sz w:val="24"/>
          <w:szCs w:val="24"/>
        </w:rPr>
        <w:br/>
      </w:r>
      <w:r w:rsidR="00C7520E" w:rsidRPr="005843D8">
        <w:rPr>
          <w:rFonts w:ascii="Arial" w:hAnsi="Arial" w:cs="Arial"/>
          <w:sz w:val="24"/>
          <w:szCs w:val="24"/>
        </w:rPr>
        <w:t>na klatce schodowej. Montaż nr na drzwiach wejściowych do mieszkania. D</w:t>
      </w:r>
      <w:r w:rsidR="00B71074" w:rsidRPr="005843D8">
        <w:rPr>
          <w:rFonts w:ascii="Arial" w:hAnsi="Arial" w:cs="Arial"/>
          <w:sz w:val="24"/>
          <w:szCs w:val="24"/>
        </w:rPr>
        <w:t xml:space="preserve">rzwi pokojowe: I pokój: 80 </w:t>
      </w:r>
      <w:r w:rsidR="00E71C0C" w:rsidRPr="005843D8">
        <w:rPr>
          <w:rFonts w:ascii="Arial" w:hAnsi="Arial" w:cs="Arial"/>
          <w:sz w:val="24"/>
          <w:szCs w:val="24"/>
        </w:rPr>
        <w:t>prawe</w:t>
      </w:r>
      <w:r w:rsidR="0096599F" w:rsidRPr="005843D8">
        <w:rPr>
          <w:rFonts w:ascii="Arial" w:hAnsi="Arial" w:cs="Arial"/>
          <w:sz w:val="24"/>
          <w:szCs w:val="24"/>
        </w:rPr>
        <w:t>,</w:t>
      </w:r>
      <w:r w:rsidR="00750A00" w:rsidRPr="005843D8">
        <w:rPr>
          <w:rFonts w:ascii="Arial" w:hAnsi="Arial" w:cs="Arial"/>
          <w:sz w:val="24"/>
          <w:szCs w:val="24"/>
        </w:rPr>
        <w:t xml:space="preserve"> </w:t>
      </w:r>
      <w:r w:rsidR="004C7C3E" w:rsidRPr="005843D8">
        <w:rPr>
          <w:rFonts w:ascii="Arial" w:hAnsi="Arial" w:cs="Arial"/>
          <w:sz w:val="24"/>
          <w:szCs w:val="24"/>
        </w:rPr>
        <w:t xml:space="preserve">drzwi kuchenne: </w:t>
      </w:r>
      <w:r w:rsidR="00272604" w:rsidRPr="005843D8">
        <w:rPr>
          <w:rFonts w:ascii="Arial" w:hAnsi="Arial" w:cs="Arial"/>
          <w:sz w:val="24"/>
          <w:szCs w:val="24"/>
        </w:rPr>
        <w:t xml:space="preserve">otwór drzwiowy </w:t>
      </w:r>
      <w:r w:rsidR="00E71C0C" w:rsidRPr="005843D8">
        <w:rPr>
          <w:rFonts w:ascii="Arial" w:hAnsi="Arial" w:cs="Arial"/>
          <w:sz w:val="24"/>
          <w:szCs w:val="24"/>
        </w:rPr>
        <w:t xml:space="preserve">na szer. </w:t>
      </w:r>
      <w:r w:rsidR="00272604" w:rsidRPr="005843D8">
        <w:rPr>
          <w:rFonts w:ascii="Arial" w:hAnsi="Arial" w:cs="Arial"/>
          <w:sz w:val="24"/>
          <w:szCs w:val="24"/>
        </w:rPr>
        <w:t xml:space="preserve">80 cm </w:t>
      </w:r>
      <w:r w:rsidR="00131864">
        <w:rPr>
          <w:rFonts w:ascii="Arial" w:hAnsi="Arial" w:cs="Arial"/>
          <w:sz w:val="24"/>
          <w:szCs w:val="24"/>
        </w:rPr>
        <w:t>lub drzwi 80 prawe. D</w:t>
      </w:r>
      <w:r w:rsidR="00B71074" w:rsidRPr="005843D8">
        <w:rPr>
          <w:rFonts w:ascii="Arial" w:hAnsi="Arial" w:cs="Arial"/>
          <w:sz w:val="24"/>
          <w:szCs w:val="24"/>
        </w:rPr>
        <w:t xml:space="preserve">rzwi łazienkowe: 80 </w:t>
      </w:r>
      <w:r w:rsidR="00357086" w:rsidRPr="005843D8">
        <w:rPr>
          <w:rFonts w:ascii="Arial" w:hAnsi="Arial" w:cs="Arial"/>
          <w:sz w:val="24"/>
          <w:szCs w:val="24"/>
        </w:rPr>
        <w:t xml:space="preserve">prawe </w:t>
      </w:r>
      <w:r w:rsidR="00C7520E" w:rsidRPr="005843D8">
        <w:rPr>
          <w:rFonts w:ascii="Arial" w:hAnsi="Arial" w:cs="Arial"/>
          <w:sz w:val="24"/>
          <w:szCs w:val="24"/>
        </w:rPr>
        <w:t>otwierane na zewnątrz</w:t>
      </w:r>
      <w:r w:rsidRPr="005843D8">
        <w:rPr>
          <w:rFonts w:ascii="Arial" w:hAnsi="Arial" w:cs="Arial"/>
          <w:sz w:val="24"/>
          <w:szCs w:val="24"/>
        </w:rPr>
        <w:t>. W drzwiach łazienkowych w dolnej części należy zamontować kratkę nawiewną o sumarycznym przekroju otworów do dopływu powietrza nie mniejszych niż 220 cm2</w:t>
      </w:r>
      <w:r w:rsidR="005843D8" w:rsidRPr="005843D8">
        <w:rPr>
          <w:rFonts w:ascii="Arial" w:hAnsi="Arial" w:cs="Arial"/>
          <w:sz w:val="24"/>
          <w:szCs w:val="24"/>
        </w:rPr>
        <w:t xml:space="preserve"> (kratka o wymiarach 13,6cm x 45,8cm).</w:t>
      </w:r>
      <w:r w:rsidRPr="005843D8">
        <w:rPr>
          <w:rFonts w:ascii="Arial" w:hAnsi="Arial" w:cs="Arial"/>
          <w:sz w:val="24"/>
          <w:szCs w:val="24"/>
        </w:rPr>
        <w:t xml:space="preserve"> </w:t>
      </w:r>
    </w:p>
    <w:p w:rsidR="00BB276F" w:rsidRPr="00357086" w:rsidRDefault="00BB276F" w:rsidP="007C029F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357086">
        <w:rPr>
          <w:rFonts w:ascii="Arial" w:hAnsi="Arial" w:cs="Arial"/>
          <w:sz w:val="24"/>
          <w:szCs w:val="24"/>
        </w:rPr>
        <w:t>Wykonanie nowej podłogi w mieszkaniu (w miarę możliwości podłogi należy wykonać tak, aby poziom we wszystkich pomieszczeniach był jednakowy bez progowy). Położenie paneli podłogowych w pokoj</w:t>
      </w:r>
      <w:r w:rsidR="00572A8A" w:rsidRPr="00357086">
        <w:rPr>
          <w:rFonts w:ascii="Arial" w:hAnsi="Arial" w:cs="Arial"/>
          <w:sz w:val="24"/>
          <w:szCs w:val="24"/>
        </w:rPr>
        <w:t>u</w:t>
      </w:r>
      <w:r w:rsidR="00131864">
        <w:rPr>
          <w:rFonts w:ascii="Arial" w:hAnsi="Arial" w:cs="Arial"/>
          <w:sz w:val="24"/>
          <w:szCs w:val="24"/>
        </w:rPr>
        <w:t>.</w:t>
      </w:r>
      <w:r w:rsidRPr="00357086">
        <w:rPr>
          <w:rFonts w:ascii="Arial" w:hAnsi="Arial" w:cs="Arial"/>
          <w:sz w:val="24"/>
          <w:szCs w:val="24"/>
        </w:rPr>
        <w:t xml:space="preserve"> </w:t>
      </w:r>
      <w:r w:rsidR="00131864">
        <w:rPr>
          <w:rFonts w:ascii="Arial" w:hAnsi="Arial" w:cs="Arial"/>
          <w:sz w:val="24"/>
          <w:szCs w:val="24"/>
        </w:rPr>
        <w:br/>
        <w:t xml:space="preserve">W </w:t>
      </w:r>
      <w:r w:rsidRPr="00357086">
        <w:rPr>
          <w:rFonts w:ascii="Arial" w:hAnsi="Arial" w:cs="Arial"/>
          <w:sz w:val="24"/>
          <w:szCs w:val="24"/>
        </w:rPr>
        <w:t>przedpokoju położenie paneli lub płytek ceramicznych</w:t>
      </w:r>
      <w:r w:rsidR="00BD33CF">
        <w:rPr>
          <w:rFonts w:ascii="Arial" w:hAnsi="Arial" w:cs="Arial"/>
          <w:sz w:val="24"/>
          <w:szCs w:val="24"/>
        </w:rPr>
        <w:t>. P</w:t>
      </w:r>
      <w:r w:rsidRPr="00357086">
        <w:rPr>
          <w:rFonts w:ascii="Arial" w:hAnsi="Arial" w:cs="Arial"/>
          <w:sz w:val="24"/>
          <w:szCs w:val="24"/>
        </w:rPr>
        <w:t>ołożenie płytek ceramicznych w łazience i kuchni.</w:t>
      </w:r>
    </w:p>
    <w:p w:rsidR="005843D8" w:rsidRPr="003D75CA" w:rsidRDefault="005843D8" w:rsidP="007C029F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3D75CA">
        <w:rPr>
          <w:rFonts w:ascii="Arial" w:eastAsia="Times New Roman" w:hAnsi="Arial" w:cs="Arial"/>
          <w:sz w:val="24"/>
          <w:szCs w:val="24"/>
          <w:lang w:eastAsia="pl-PL" w:bidi="pl-PL"/>
        </w:rPr>
        <w:t>Zobowiązuje się wykonującego remont do przeprowadzenia uzgodnień dotyczących włączenia</w:t>
      </w:r>
      <w:r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do instalacji wspólnych (wodno – kanalizacyjnej, </w:t>
      </w:r>
      <w:r w:rsidRPr="003D75CA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gaz, prąd, c</w:t>
      </w:r>
      <w:r>
        <w:rPr>
          <w:rFonts w:ascii="Arial" w:eastAsia="Times New Roman" w:hAnsi="Arial" w:cs="Arial"/>
          <w:sz w:val="24"/>
          <w:szCs w:val="24"/>
          <w:lang w:eastAsia="pl-PL" w:bidi="pl-PL"/>
        </w:rPr>
        <w:t>entralnego</w:t>
      </w:r>
      <w:r w:rsidRPr="003D75CA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pl-PL" w:bidi="pl-PL"/>
        </w:rPr>
        <w:t>ogrzewania</w:t>
      </w:r>
      <w:r w:rsidRPr="003D75CA">
        <w:rPr>
          <w:rFonts w:ascii="Arial" w:eastAsia="Times New Roman" w:hAnsi="Arial" w:cs="Arial"/>
          <w:sz w:val="24"/>
          <w:szCs w:val="24"/>
          <w:lang w:eastAsia="pl-PL" w:bidi="pl-PL"/>
        </w:rPr>
        <w:t>, domofon) ze Wspólnotą Mieszkaniową.</w:t>
      </w:r>
    </w:p>
    <w:p w:rsidR="000F7991" w:rsidRPr="00357086" w:rsidRDefault="00253325" w:rsidP="007C029F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357086">
        <w:rPr>
          <w:rFonts w:ascii="Arial" w:hAnsi="Arial" w:cs="Arial"/>
          <w:sz w:val="24"/>
          <w:szCs w:val="24"/>
        </w:rPr>
        <w:t>Utrzymanie czystości klatki schodowej wraz z myciem.</w:t>
      </w:r>
    </w:p>
    <w:p w:rsidR="000F7991" w:rsidRPr="00357086" w:rsidRDefault="00572A8A" w:rsidP="007C029F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357086">
        <w:rPr>
          <w:rFonts w:ascii="Arial" w:hAnsi="Arial" w:cs="Arial"/>
          <w:sz w:val="24"/>
          <w:szCs w:val="24"/>
        </w:rPr>
        <w:t>W</w:t>
      </w:r>
      <w:r w:rsidR="000F7991" w:rsidRPr="00357086">
        <w:rPr>
          <w:rFonts w:ascii="Arial" w:hAnsi="Arial" w:cs="Arial"/>
          <w:sz w:val="24"/>
          <w:szCs w:val="24"/>
        </w:rPr>
        <w:t>ym</w:t>
      </w:r>
      <w:r w:rsidR="00C05032" w:rsidRPr="00357086">
        <w:rPr>
          <w:rFonts w:ascii="Arial" w:hAnsi="Arial" w:cs="Arial"/>
          <w:sz w:val="24"/>
          <w:szCs w:val="24"/>
        </w:rPr>
        <w:t>iana zamka w skrzynce pocztowej.</w:t>
      </w:r>
    </w:p>
    <w:p w:rsidR="00253325" w:rsidRPr="00357086" w:rsidRDefault="00B436F3" w:rsidP="007C029F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357086">
        <w:rPr>
          <w:rFonts w:ascii="Arial" w:hAnsi="Arial" w:cs="Arial"/>
          <w:sz w:val="24"/>
          <w:szCs w:val="24"/>
        </w:rPr>
        <w:lastRenderedPageBreak/>
        <w:t>Wyk</w:t>
      </w:r>
      <w:r w:rsidR="00C05032" w:rsidRPr="00357086">
        <w:rPr>
          <w:rFonts w:ascii="Arial" w:hAnsi="Arial" w:cs="Arial"/>
          <w:sz w:val="24"/>
          <w:szCs w:val="24"/>
        </w:rPr>
        <w:t>onanie instalacji dzwonkowej</w:t>
      </w:r>
      <w:r w:rsidR="005843D8">
        <w:rPr>
          <w:rFonts w:ascii="Arial" w:hAnsi="Arial" w:cs="Arial"/>
          <w:sz w:val="24"/>
          <w:szCs w:val="24"/>
        </w:rPr>
        <w:t xml:space="preserve">, internetowej i </w:t>
      </w:r>
      <w:r w:rsidR="002461FE">
        <w:rPr>
          <w:rFonts w:ascii="Arial" w:hAnsi="Arial" w:cs="Arial"/>
          <w:sz w:val="24"/>
          <w:szCs w:val="24"/>
        </w:rPr>
        <w:t>telewizyjnej</w:t>
      </w:r>
      <w:r w:rsidRPr="00357086">
        <w:rPr>
          <w:rFonts w:ascii="Arial" w:hAnsi="Arial" w:cs="Arial"/>
          <w:sz w:val="24"/>
          <w:szCs w:val="24"/>
        </w:rPr>
        <w:t>.</w:t>
      </w:r>
    </w:p>
    <w:p w:rsidR="0075078B" w:rsidRPr="00357086" w:rsidRDefault="0075078B" w:rsidP="007C029F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357086">
        <w:rPr>
          <w:rFonts w:ascii="Arial" w:hAnsi="Arial" w:cs="Arial"/>
          <w:sz w:val="24"/>
          <w:szCs w:val="24"/>
        </w:rPr>
        <w:t xml:space="preserve">Sprawdzenie instalacji domofonowej </w:t>
      </w:r>
      <w:r w:rsidR="00572A8A" w:rsidRPr="00357086">
        <w:rPr>
          <w:rFonts w:ascii="Arial" w:hAnsi="Arial" w:cs="Arial"/>
          <w:sz w:val="24"/>
          <w:szCs w:val="24"/>
        </w:rPr>
        <w:t>oraz wymiana słuchawki domofonu</w:t>
      </w:r>
      <w:r w:rsidRPr="00357086">
        <w:rPr>
          <w:rFonts w:ascii="Arial" w:hAnsi="Arial" w:cs="Arial"/>
          <w:sz w:val="24"/>
          <w:szCs w:val="24"/>
        </w:rPr>
        <w:t>.</w:t>
      </w:r>
    </w:p>
    <w:p w:rsidR="006C7B17" w:rsidRPr="00357086" w:rsidRDefault="00241A1A" w:rsidP="007C029F">
      <w:pPr>
        <w:pStyle w:val="Akapitzlist"/>
        <w:widowControl w:val="0"/>
        <w:numPr>
          <w:ilvl w:val="1"/>
          <w:numId w:val="2"/>
        </w:numPr>
        <w:spacing w:after="400" w:line="346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357086">
        <w:rPr>
          <w:rFonts w:ascii="Arial" w:hAnsi="Arial" w:cs="Arial"/>
          <w:sz w:val="24"/>
          <w:szCs w:val="24"/>
        </w:rPr>
        <w:t>Protokół odbioru końcowego podłączeń kominowych i wentylacyjnych wystawiony przez kominiarza obsługu</w:t>
      </w:r>
      <w:r w:rsidR="00101372" w:rsidRPr="00357086">
        <w:rPr>
          <w:rFonts w:ascii="Arial" w:hAnsi="Arial" w:cs="Arial"/>
          <w:sz w:val="24"/>
          <w:szCs w:val="24"/>
        </w:rPr>
        <w:t>jącego budynek przy</w:t>
      </w:r>
      <w:r w:rsidR="00A24DF6" w:rsidRPr="00357086">
        <w:rPr>
          <w:rFonts w:ascii="Arial" w:hAnsi="Arial" w:cs="Arial"/>
          <w:sz w:val="24"/>
          <w:szCs w:val="24"/>
        </w:rPr>
        <w:t xml:space="preserve"> ul. </w:t>
      </w:r>
      <w:r w:rsidR="00243A11" w:rsidRPr="00357086">
        <w:rPr>
          <w:rFonts w:ascii="Arial" w:hAnsi="Arial" w:cs="Arial"/>
          <w:sz w:val="24"/>
          <w:szCs w:val="24"/>
        </w:rPr>
        <w:t xml:space="preserve">Śląskiej </w:t>
      </w:r>
      <w:r w:rsidR="00131864">
        <w:rPr>
          <w:rFonts w:ascii="Arial" w:hAnsi="Arial" w:cs="Arial"/>
          <w:sz w:val="24"/>
          <w:szCs w:val="24"/>
        </w:rPr>
        <w:t>27</w:t>
      </w:r>
      <w:r w:rsidR="00716A02" w:rsidRPr="00357086">
        <w:rPr>
          <w:rFonts w:ascii="Arial" w:hAnsi="Arial" w:cs="Arial"/>
          <w:sz w:val="24"/>
          <w:szCs w:val="24"/>
        </w:rPr>
        <w:t>.</w:t>
      </w:r>
      <w:r w:rsidR="006C7B17" w:rsidRPr="00357086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</w:p>
    <w:p w:rsidR="00B21E0E" w:rsidRPr="00357086" w:rsidRDefault="00B21E0E" w:rsidP="007C029F">
      <w:pPr>
        <w:pStyle w:val="Akapitzlist"/>
        <w:widowControl w:val="0"/>
        <w:numPr>
          <w:ilvl w:val="1"/>
          <w:numId w:val="2"/>
        </w:numPr>
        <w:spacing w:after="400" w:line="346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357086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Odpady poremontowe należy zutylizować we własnym zakresie i na koszt własny, w żadnym wypadku nie można składować luzem odpadów poremontowych w obrębie nieruchomości ani przy boksie śmietnikowym. Informujemy </w:t>
      </w:r>
      <w:r w:rsidR="00327A1C" w:rsidRPr="00357086">
        <w:rPr>
          <w:rFonts w:ascii="Arial" w:eastAsia="Times New Roman" w:hAnsi="Arial" w:cs="Arial"/>
          <w:sz w:val="24"/>
          <w:szCs w:val="24"/>
          <w:lang w:eastAsia="pl-PL" w:bidi="pl-PL"/>
        </w:rPr>
        <w:t>również, że</w:t>
      </w:r>
      <w:r w:rsidRPr="00357086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do odpadów poremontowych, które należy zutylizować na własny koszt zliczają się: płytki (terakota, glazura), materiały izolacyjne styropian, wata szklana szkło okienne, gruz, pustaki, cegły, płyty gipsowo-kartonowe, rury PCV i PP, opakowania po cemencie, kleju, opakowania po piankach montaż</w:t>
      </w:r>
      <w:r w:rsidR="00F67C01" w:rsidRPr="00357086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owych, klejach, panele ścienne </w:t>
      </w:r>
      <w:r w:rsidR="00572A8A" w:rsidRPr="00357086">
        <w:rPr>
          <w:rFonts w:ascii="Arial" w:eastAsia="Times New Roman" w:hAnsi="Arial" w:cs="Arial"/>
          <w:sz w:val="24"/>
          <w:szCs w:val="24"/>
          <w:lang w:eastAsia="pl-PL" w:bidi="pl-PL"/>
        </w:rPr>
        <w:br/>
      </w:r>
      <w:r w:rsidRPr="00357086">
        <w:rPr>
          <w:rFonts w:ascii="Arial" w:eastAsia="Times New Roman" w:hAnsi="Arial" w:cs="Arial"/>
          <w:sz w:val="24"/>
          <w:szCs w:val="24"/>
          <w:lang w:eastAsia="pl-PL" w:bidi="pl-PL"/>
        </w:rPr>
        <w:t>i podłogowe, baterie, umywalki, zlewozmywaki, muszle klozetowe, wanny, brodziki, bidety, spłuczki, grzejniki, deski drewniane, belki, panele, ramy okienne drewniane, plastikowe, drzwi, rolety. W przypadku n</w:t>
      </w:r>
      <w:r w:rsidR="00C05032" w:rsidRPr="00357086">
        <w:rPr>
          <w:rFonts w:ascii="Arial" w:eastAsia="Times New Roman" w:hAnsi="Arial" w:cs="Arial"/>
          <w:sz w:val="24"/>
          <w:szCs w:val="24"/>
          <w:lang w:eastAsia="pl-PL" w:bidi="pl-PL"/>
        </w:rPr>
        <w:t>ie dostosowania się do Ustawy Rzeczypospolitej Polskiej</w:t>
      </w:r>
      <w:r w:rsidRPr="00357086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i Uchwały Rady Miasta Rybnika</w:t>
      </w:r>
      <w:r w:rsidR="00563BB7" w:rsidRPr="00357086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Pr="00357086">
        <w:rPr>
          <w:rFonts w:ascii="Arial" w:eastAsia="Times New Roman" w:hAnsi="Arial" w:cs="Arial"/>
          <w:sz w:val="24"/>
          <w:szCs w:val="24"/>
          <w:lang w:eastAsia="pl-PL" w:bidi="pl-PL"/>
        </w:rPr>
        <w:t>dotyczące systemu gospodarowania odpadami grozi kara finansowa do 5.000,00</w:t>
      </w:r>
      <w:r w:rsidR="0075078B" w:rsidRPr="00357086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Pr="00357086">
        <w:rPr>
          <w:rFonts w:ascii="Arial" w:eastAsia="Times New Roman" w:hAnsi="Arial" w:cs="Arial"/>
          <w:sz w:val="24"/>
          <w:szCs w:val="24"/>
          <w:lang w:eastAsia="pl-PL" w:bidi="pl-PL"/>
        </w:rPr>
        <w:t>zł.</w:t>
      </w:r>
      <w:r w:rsidR="00E010F6" w:rsidRPr="00357086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                                      </w:t>
      </w:r>
    </w:p>
    <w:p w:rsidR="008528DC" w:rsidRPr="00357086" w:rsidRDefault="00241A1A" w:rsidP="007C029F">
      <w:pPr>
        <w:pStyle w:val="Akapitzlist"/>
        <w:widowControl w:val="0"/>
        <w:numPr>
          <w:ilvl w:val="1"/>
          <w:numId w:val="2"/>
        </w:numPr>
        <w:spacing w:after="400" w:line="346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357086">
        <w:rPr>
          <w:rFonts w:ascii="Arial" w:eastAsia="Times New Roman" w:hAnsi="Arial" w:cs="Arial"/>
          <w:sz w:val="24"/>
          <w:szCs w:val="24"/>
          <w:lang w:eastAsia="pl-PL" w:bidi="pl-PL"/>
        </w:rPr>
        <w:t>Przedłożenie w dniu odbioru mieszkania dokumentu potwierdzającego odbiór wywozu odpadów.</w:t>
      </w:r>
    </w:p>
    <w:p w:rsidR="00E617FE" w:rsidRPr="00357086" w:rsidRDefault="00E617FE" w:rsidP="007C029F">
      <w:pPr>
        <w:pStyle w:val="Akapitzlist"/>
        <w:widowControl w:val="0"/>
        <w:spacing w:after="400" w:line="346" w:lineRule="auto"/>
        <w:ind w:left="1080"/>
        <w:rPr>
          <w:rFonts w:ascii="Arial" w:eastAsia="Times New Roman" w:hAnsi="Arial" w:cs="Arial"/>
          <w:sz w:val="24"/>
          <w:szCs w:val="24"/>
          <w:lang w:eastAsia="pl-PL" w:bidi="pl-PL"/>
        </w:rPr>
      </w:pPr>
    </w:p>
    <w:p w:rsidR="00FC6ADC" w:rsidRPr="00357086" w:rsidRDefault="00FC6ADC" w:rsidP="007C029F">
      <w:pPr>
        <w:pStyle w:val="Akapitzlist"/>
        <w:numPr>
          <w:ilvl w:val="0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357086">
        <w:rPr>
          <w:rFonts w:ascii="Arial" w:hAnsi="Arial" w:cs="Arial"/>
          <w:sz w:val="24"/>
          <w:szCs w:val="24"/>
        </w:rPr>
        <w:t>Szac</w:t>
      </w:r>
      <w:r w:rsidR="00B31DD9" w:rsidRPr="00357086">
        <w:rPr>
          <w:rFonts w:ascii="Arial" w:hAnsi="Arial" w:cs="Arial"/>
          <w:sz w:val="24"/>
          <w:szCs w:val="24"/>
        </w:rPr>
        <w:t>owana wartość remontu ogółe</w:t>
      </w:r>
      <w:r w:rsidR="00C05032" w:rsidRPr="00357086">
        <w:rPr>
          <w:rFonts w:ascii="Arial" w:hAnsi="Arial" w:cs="Arial"/>
          <w:sz w:val="24"/>
          <w:szCs w:val="24"/>
        </w:rPr>
        <w:t xml:space="preserve">m: </w:t>
      </w:r>
      <w:r w:rsidR="009F2E45" w:rsidRPr="00357086">
        <w:rPr>
          <w:rFonts w:ascii="Arial" w:hAnsi="Arial" w:cs="Arial"/>
          <w:sz w:val="24"/>
          <w:szCs w:val="24"/>
        </w:rPr>
        <w:t>5</w:t>
      </w:r>
      <w:r w:rsidR="00FB0184">
        <w:rPr>
          <w:rFonts w:ascii="Arial" w:hAnsi="Arial" w:cs="Arial"/>
          <w:sz w:val="24"/>
          <w:szCs w:val="24"/>
        </w:rPr>
        <w:t>3</w:t>
      </w:r>
      <w:r w:rsidR="00A56C2D">
        <w:rPr>
          <w:rFonts w:ascii="Arial" w:hAnsi="Arial" w:cs="Arial"/>
          <w:sz w:val="24"/>
          <w:szCs w:val="24"/>
        </w:rPr>
        <w:t>.</w:t>
      </w:r>
      <w:r w:rsidR="00FB0184">
        <w:rPr>
          <w:rFonts w:ascii="Arial" w:hAnsi="Arial" w:cs="Arial"/>
          <w:sz w:val="24"/>
          <w:szCs w:val="24"/>
        </w:rPr>
        <w:t>5</w:t>
      </w:r>
      <w:r w:rsidRPr="00357086">
        <w:rPr>
          <w:rFonts w:ascii="Arial" w:hAnsi="Arial" w:cs="Arial"/>
          <w:sz w:val="24"/>
          <w:szCs w:val="24"/>
        </w:rPr>
        <w:t>00</w:t>
      </w:r>
      <w:r w:rsidR="00A56C2D">
        <w:rPr>
          <w:rFonts w:ascii="Arial" w:hAnsi="Arial" w:cs="Arial"/>
          <w:sz w:val="24"/>
          <w:szCs w:val="24"/>
        </w:rPr>
        <w:t>,00</w:t>
      </w:r>
      <w:r w:rsidRPr="00357086">
        <w:rPr>
          <w:rFonts w:ascii="Arial" w:hAnsi="Arial" w:cs="Arial"/>
          <w:sz w:val="24"/>
          <w:szCs w:val="24"/>
        </w:rPr>
        <w:t xml:space="preserve"> </w:t>
      </w:r>
      <w:r w:rsidR="00CF7641" w:rsidRPr="00357086">
        <w:rPr>
          <w:rFonts w:ascii="Arial" w:hAnsi="Arial" w:cs="Arial"/>
          <w:sz w:val="24"/>
          <w:szCs w:val="24"/>
        </w:rPr>
        <w:t>zł</w:t>
      </w:r>
    </w:p>
    <w:p w:rsidR="00FC6ADC" w:rsidRPr="00357086" w:rsidRDefault="00FC6ADC" w:rsidP="007C029F">
      <w:pPr>
        <w:pStyle w:val="Akapitzlist"/>
        <w:numPr>
          <w:ilvl w:val="0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357086">
        <w:rPr>
          <w:rFonts w:ascii="Arial" w:hAnsi="Arial" w:cs="Arial"/>
          <w:sz w:val="24"/>
          <w:szCs w:val="24"/>
        </w:rPr>
        <w:t>Uwagi:</w:t>
      </w:r>
    </w:p>
    <w:p w:rsidR="00B77769" w:rsidRPr="007C029F" w:rsidRDefault="00B77769" w:rsidP="007C029F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outlineLvl w:val="0"/>
        <w:rPr>
          <w:rFonts w:ascii="Arial" w:hAnsi="Arial" w:cs="Arial"/>
          <w:sz w:val="24"/>
          <w:szCs w:val="24"/>
        </w:rPr>
      </w:pPr>
      <w:r w:rsidRPr="007C029F">
        <w:rPr>
          <w:rFonts w:ascii="Arial" w:hAnsi="Arial" w:cs="Arial"/>
          <w:sz w:val="24"/>
          <w:szCs w:val="24"/>
        </w:rPr>
        <w:t>Wszystkie prace należy wykonać zgodnie ze sztuką budowlaną oraz obowiązującymi warunkami technicznymi, przepisami prawa budowlanego.</w:t>
      </w:r>
    </w:p>
    <w:p w:rsidR="007C029F" w:rsidRPr="00A13185" w:rsidRDefault="007C029F" w:rsidP="007C029F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outlineLvl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Wszystkie prace dodatkowe lub zmiany zakresu remontu wymagają pisemnej zgody Zakładu Gospodarki Mieszkaniowej.</w:t>
      </w:r>
    </w:p>
    <w:p w:rsidR="007C029F" w:rsidRPr="00A877F5" w:rsidRDefault="007C029F" w:rsidP="007C029F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outlineLvl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Remonty związane ze szczególnie uciążliwym hałasem należy przeprowadzać w dni powszednie i soboty w godzinach od 8.00 do </w:t>
      </w:r>
      <w:r w:rsidR="00BD33CF">
        <w:rPr>
          <w:rFonts w:ascii="Arial" w:hAnsi="Arial" w:cs="Arial"/>
          <w:sz w:val="24"/>
          <w:szCs w:val="24"/>
        </w:rPr>
        <w:t>19</w:t>
      </w:r>
      <w:r>
        <w:rPr>
          <w:rFonts w:ascii="Arial" w:hAnsi="Arial" w:cs="Arial"/>
          <w:sz w:val="24"/>
          <w:szCs w:val="24"/>
        </w:rPr>
        <w:t>.00. Zabrania się wykonywania takich prac w niedzielę i dni świąteczne.</w:t>
      </w:r>
    </w:p>
    <w:p w:rsidR="00185D4C" w:rsidRPr="008A16B2" w:rsidRDefault="00185D4C" w:rsidP="007C029F">
      <w:pPr>
        <w:pStyle w:val="Akapitzlist"/>
        <w:numPr>
          <w:ilvl w:val="1"/>
          <w:numId w:val="7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8A16B2">
        <w:rPr>
          <w:rFonts w:ascii="Arial" w:hAnsi="Arial" w:cs="Arial"/>
          <w:sz w:val="24"/>
          <w:szCs w:val="24"/>
        </w:rPr>
        <w:t xml:space="preserve">W przypadku wystąpienia awarii najemca mieszkania zobowiązany jest do udostępnienia pracownikom administracji wewnętrznej instalacji </w:t>
      </w:r>
      <w:r w:rsidR="005C1A2A" w:rsidRPr="008A16B2">
        <w:rPr>
          <w:rFonts w:ascii="Arial" w:hAnsi="Arial" w:cs="Arial"/>
          <w:sz w:val="24"/>
          <w:szCs w:val="24"/>
        </w:rPr>
        <w:br/>
      </w:r>
      <w:r w:rsidRPr="008A16B2">
        <w:rPr>
          <w:rFonts w:ascii="Arial" w:hAnsi="Arial" w:cs="Arial"/>
          <w:sz w:val="24"/>
          <w:szCs w:val="24"/>
        </w:rPr>
        <w:t>w mieszkaniu.</w:t>
      </w:r>
    </w:p>
    <w:p w:rsidR="00185D4C" w:rsidRPr="00E24A2D" w:rsidRDefault="00185D4C" w:rsidP="007C029F">
      <w:pPr>
        <w:pStyle w:val="Akapitzlist"/>
        <w:numPr>
          <w:ilvl w:val="1"/>
          <w:numId w:val="7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8A16B2">
        <w:rPr>
          <w:rFonts w:ascii="Arial" w:hAnsi="Arial" w:cs="Arial"/>
          <w:sz w:val="24"/>
          <w:szCs w:val="24"/>
        </w:rPr>
        <w:t>Koszt remontu kapitalnego jest wielkością</w:t>
      </w:r>
      <w:r w:rsidRPr="00E24A2D">
        <w:rPr>
          <w:rFonts w:ascii="Arial" w:hAnsi="Arial" w:cs="Arial"/>
          <w:sz w:val="24"/>
          <w:szCs w:val="24"/>
        </w:rPr>
        <w:t xml:space="preserve"> szacunkową.</w:t>
      </w:r>
    </w:p>
    <w:sectPr w:rsidR="00185D4C" w:rsidRPr="00E24A2D" w:rsidSect="002225B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776F2" w:rsidRDefault="00C776F2" w:rsidP="004D2A42">
      <w:pPr>
        <w:spacing w:after="0" w:line="240" w:lineRule="auto"/>
      </w:pPr>
      <w:r>
        <w:separator/>
      </w:r>
    </w:p>
  </w:endnote>
  <w:endnote w:type="continuationSeparator" w:id="1">
    <w:p w:rsidR="00C776F2" w:rsidRDefault="00C776F2" w:rsidP="004D2A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776F2" w:rsidRDefault="00C776F2" w:rsidP="004D2A42">
      <w:pPr>
        <w:spacing w:after="0" w:line="240" w:lineRule="auto"/>
      </w:pPr>
      <w:r>
        <w:separator/>
      </w:r>
    </w:p>
  </w:footnote>
  <w:footnote w:type="continuationSeparator" w:id="1">
    <w:p w:rsidR="00C776F2" w:rsidRDefault="00C776F2" w:rsidP="004D2A4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492946"/>
    <w:multiLevelType w:val="multilevel"/>
    <w:tmpl w:val="BFD268FC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1">
    <w:nsid w:val="123A704E"/>
    <w:multiLevelType w:val="multilevel"/>
    <w:tmpl w:val="B97EC808"/>
    <w:lvl w:ilvl="0">
      <w:start w:val="2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1"/>
      <w:numFmt w:val="decimal"/>
      <w:lvlText w:val="%1.%2."/>
      <w:lvlJc w:val="left"/>
      <w:pPr>
        <w:ind w:left="1080" w:hanging="720"/>
      </w:pPr>
      <w:rPr>
        <w:rFonts w:hint="default"/>
        <w:color w:val="000000" w:themeColor="text1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2">
    <w:nsid w:val="25141FB0"/>
    <w:multiLevelType w:val="multilevel"/>
    <w:tmpl w:val="C868D9C0"/>
    <w:lvl w:ilvl="0">
      <w:start w:val="2"/>
      <w:numFmt w:val="decimal"/>
      <w:lvlText w:val="%1"/>
      <w:lvlJc w:val="left"/>
      <w:pPr>
        <w:ind w:left="465" w:hanging="465"/>
      </w:pPr>
      <w:rPr>
        <w:rFonts w:eastAsiaTheme="minorHAnsi" w:hint="default"/>
      </w:rPr>
    </w:lvl>
    <w:lvl w:ilvl="1">
      <w:start w:val="10"/>
      <w:numFmt w:val="decimal"/>
      <w:lvlText w:val="%1.%2"/>
      <w:lvlJc w:val="left"/>
      <w:pPr>
        <w:ind w:left="825" w:hanging="465"/>
      </w:pPr>
      <w:rPr>
        <w:rFonts w:eastAsiaTheme="minorHAnsi"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eastAsiaTheme="minorHAnsi"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eastAsiaTheme="minorHAnsi"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eastAsiaTheme="minorHAnsi"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eastAsiaTheme="minorHAnsi"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eastAsiaTheme="minorHAnsi"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eastAsiaTheme="minorHAnsi"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eastAsiaTheme="minorHAnsi" w:hint="default"/>
      </w:rPr>
    </w:lvl>
  </w:abstractNum>
  <w:abstractNum w:abstractNumId="3">
    <w:nsid w:val="2DB95E54"/>
    <w:multiLevelType w:val="hybridMultilevel"/>
    <w:tmpl w:val="1924EE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4473206B"/>
    <w:multiLevelType w:val="multilevel"/>
    <w:tmpl w:val="BFD268FC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59A7119A"/>
    <w:multiLevelType w:val="multilevel"/>
    <w:tmpl w:val="BFD268FC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num w:numId="1">
    <w:abstractNumId w:val="3"/>
  </w:num>
  <w:num w:numId="2">
    <w:abstractNumId w:val="4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1"/>
  </w:num>
  <w:num w:numId="6">
    <w:abstractNumId w:val="2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C1FD7"/>
    <w:rsid w:val="00001A77"/>
    <w:rsid w:val="000276D1"/>
    <w:rsid w:val="00075684"/>
    <w:rsid w:val="000E216A"/>
    <w:rsid w:val="000F3258"/>
    <w:rsid w:val="000F7991"/>
    <w:rsid w:val="00101372"/>
    <w:rsid w:val="00131864"/>
    <w:rsid w:val="00136BFD"/>
    <w:rsid w:val="00140982"/>
    <w:rsid w:val="00147F46"/>
    <w:rsid w:val="00157AA3"/>
    <w:rsid w:val="00185D4C"/>
    <w:rsid w:val="001A1C9D"/>
    <w:rsid w:val="001E5493"/>
    <w:rsid w:val="0022061E"/>
    <w:rsid w:val="002225BC"/>
    <w:rsid w:val="00241A1A"/>
    <w:rsid w:val="00243A11"/>
    <w:rsid w:val="002461FE"/>
    <w:rsid w:val="00253325"/>
    <w:rsid w:val="002718BD"/>
    <w:rsid w:val="00272604"/>
    <w:rsid w:val="002A0B0E"/>
    <w:rsid w:val="002F3BE0"/>
    <w:rsid w:val="00303CE0"/>
    <w:rsid w:val="00327A1C"/>
    <w:rsid w:val="00330838"/>
    <w:rsid w:val="00334A94"/>
    <w:rsid w:val="00344752"/>
    <w:rsid w:val="00357086"/>
    <w:rsid w:val="00360D1D"/>
    <w:rsid w:val="00392E41"/>
    <w:rsid w:val="003B4351"/>
    <w:rsid w:val="003C0279"/>
    <w:rsid w:val="003C4FF1"/>
    <w:rsid w:val="003D5BF4"/>
    <w:rsid w:val="004179EE"/>
    <w:rsid w:val="00452BBE"/>
    <w:rsid w:val="00494953"/>
    <w:rsid w:val="004A53F2"/>
    <w:rsid w:val="004C7C3E"/>
    <w:rsid w:val="004D2A42"/>
    <w:rsid w:val="004F6FA0"/>
    <w:rsid w:val="004F7B3C"/>
    <w:rsid w:val="0050019E"/>
    <w:rsid w:val="00535BC3"/>
    <w:rsid w:val="00563BB7"/>
    <w:rsid w:val="0056422C"/>
    <w:rsid w:val="00572A8A"/>
    <w:rsid w:val="005843D8"/>
    <w:rsid w:val="00592866"/>
    <w:rsid w:val="005C1A2A"/>
    <w:rsid w:val="00602138"/>
    <w:rsid w:val="006254CC"/>
    <w:rsid w:val="00627526"/>
    <w:rsid w:val="00630F34"/>
    <w:rsid w:val="006562B8"/>
    <w:rsid w:val="00694DC4"/>
    <w:rsid w:val="006B13E1"/>
    <w:rsid w:val="006C7B17"/>
    <w:rsid w:val="006F1D46"/>
    <w:rsid w:val="00716A02"/>
    <w:rsid w:val="007302F3"/>
    <w:rsid w:val="0075078B"/>
    <w:rsid w:val="00750A00"/>
    <w:rsid w:val="007852DE"/>
    <w:rsid w:val="007A1DDE"/>
    <w:rsid w:val="007C029F"/>
    <w:rsid w:val="007C1FD7"/>
    <w:rsid w:val="007E4A6A"/>
    <w:rsid w:val="007E6391"/>
    <w:rsid w:val="007F7A6E"/>
    <w:rsid w:val="008056FC"/>
    <w:rsid w:val="008528DC"/>
    <w:rsid w:val="0085323E"/>
    <w:rsid w:val="00853391"/>
    <w:rsid w:val="008640FB"/>
    <w:rsid w:val="00884024"/>
    <w:rsid w:val="008A16B2"/>
    <w:rsid w:val="008D0B4F"/>
    <w:rsid w:val="009025A2"/>
    <w:rsid w:val="0092458F"/>
    <w:rsid w:val="009343A1"/>
    <w:rsid w:val="00935FAE"/>
    <w:rsid w:val="0096599F"/>
    <w:rsid w:val="00975E5D"/>
    <w:rsid w:val="009810C2"/>
    <w:rsid w:val="00993D31"/>
    <w:rsid w:val="009C44FC"/>
    <w:rsid w:val="009F2E45"/>
    <w:rsid w:val="00A24DF6"/>
    <w:rsid w:val="00A30ADE"/>
    <w:rsid w:val="00A56C2D"/>
    <w:rsid w:val="00A80D35"/>
    <w:rsid w:val="00A85CDA"/>
    <w:rsid w:val="00AB0F16"/>
    <w:rsid w:val="00AB46AF"/>
    <w:rsid w:val="00AF401E"/>
    <w:rsid w:val="00AF7A97"/>
    <w:rsid w:val="00B21E0E"/>
    <w:rsid w:val="00B31DD9"/>
    <w:rsid w:val="00B436F3"/>
    <w:rsid w:val="00B44A25"/>
    <w:rsid w:val="00B51F4A"/>
    <w:rsid w:val="00B5755E"/>
    <w:rsid w:val="00B71074"/>
    <w:rsid w:val="00B76324"/>
    <w:rsid w:val="00B77769"/>
    <w:rsid w:val="00B86F69"/>
    <w:rsid w:val="00B91D5B"/>
    <w:rsid w:val="00BB2185"/>
    <w:rsid w:val="00BB276F"/>
    <w:rsid w:val="00BB2CBA"/>
    <w:rsid w:val="00BC2683"/>
    <w:rsid w:val="00BD10E9"/>
    <w:rsid w:val="00BD33CF"/>
    <w:rsid w:val="00C05032"/>
    <w:rsid w:val="00C05B17"/>
    <w:rsid w:val="00C121BB"/>
    <w:rsid w:val="00C31C19"/>
    <w:rsid w:val="00C3315B"/>
    <w:rsid w:val="00C34E92"/>
    <w:rsid w:val="00C43248"/>
    <w:rsid w:val="00C50703"/>
    <w:rsid w:val="00C7520E"/>
    <w:rsid w:val="00C776F2"/>
    <w:rsid w:val="00CB42FC"/>
    <w:rsid w:val="00CC2B00"/>
    <w:rsid w:val="00CF7012"/>
    <w:rsid w:val="00CF7641"/>
    <w:rsid w:val="00D001D9"/>
    <w:rsid w:val="00D47F33"/>
    <w:rsid w:val="00D82042"/>
    <w:rsid w:val="00DA2FFD"/>
    <w:rsid w:val="00DD0270"/>
    <w:rsid w:val="00DE4D85"/>
    <w:rsid w:val="00DE5443"/>
    <w:rsid w:val="00DF347E"/>
    <w:rsid w:val="00E010F6"/>
    <w:rsid w:val="00E11F43"/>
    <w:rsid w:val="00E13DBB"/>
    <w:rsid w:val="00E24A2D"/>
    <w:rsid w:val="00E31B8B"/>
    <w:rsid w:val="00E617FE"/>
    <w:rsid w:val="00E71C0C"/>
    <w:rsid w:val="00E72266"/>
    <w:rsid w:val="00E95250"/>
    <w:rsid w:val="00EA1309"/>
    <w:rsid w:val="00EE68F1"/>
    <w:rsid w:val="00F11E4E"/>
    <w:rsid w:val="00F424E3"/>
    <w:rsid w:val="00F5400D"/>
    <w:rsid w:val="00F55DE3"/>
    <w:rsid w:val="00F56459"/>
    <w:rsid w:val="00F56E9F"/>
    <w:rsid w:val="00F67C01"/>
    <w:rsid w:val="00FB0184"/>
    <w:rsid w:val="00FB524C"/>
    <w:rsid w:val="00FC2DF5"/>
    <w:rsid w:val="00FC6A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225B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C1FD7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75E5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75E5D"/>
    <w:rPr>
      <w:rFonts w:ascii="Segoe UI" w:hAnsi="Segoe UI" w:cs="Segoe UI"/>
      <w:sz w:val="18"/>
      <w:szCs w:val="18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4D2A42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4D2A42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4D2A42"/>
    <w:rPr>
      <w:vertAlign w:val="superscript"/>
    </w:rPr>
  </w:style>
  <w:style w:type="character" w:styleId="Pogrubienie">
    <w:name w:val="Strong"/>
    <w:basedOn w:val="Domylnaczcionkaakapitu"/>
    <w:uiPriority w:val="22"/>
    <w:qFormat/>
    <w:rsid w:val="00BD33CF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1577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0EEBC5B-FE39-4221-996D-E60F846D51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4</Pages>
  <Words>1153</Words>
  <Characters>6920</Characters>
  <Application>Microsoft Office Word</Application>
  <DocSecurity>0</DocSecurity>
  <Lines>57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8057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Pękała</dc:creator>
  <cp:lastModifiedBy>mbogucka</cp:lastModifiedBy>
  <cp:revision>5</cp:revision>
  <cp:lastPrinted>2026-08-13T09:42:00Z</cp:lastPrinted>
  <dcterms:created xsi:type="dcterms:W3CDTF">2026-01-29T09:46:00Z</dcterms:created>
  <dcterms:modified xsi:type="dcterms:W3CDTF">2026-08-13T09:42:00Z</dcterms:modified>
</cp:coreProperties>
</file>