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>rzy ul.</w:t>
      </w:r>
      <w:r w:rsidR="008E76A2">
        <w:rPr>
          <w:rFonts w:ascii="Arial" w:hAnsi="Arial" w:cs="Arial"/>
          <w:b/>
          <w:sz w:val="24"/>
          <w:szCs w:val="24"/>
        </w:rPr>
        <w:t xml:space="preserve"> Dr. Józefa</w:t>
      </w:r>
      <w:bookmarkStart w:id="0" w:name="_GoBack"/>
      <w:bookmarkEnd w:id="0"/>
      <w:r w:rsidR="00A24DF6" w:rsidRPr="008F1BE6">
        <w:rPr>
          <w:rFonts w:ascii="Arial" w:hAnsi="Arial" w:cs="Arial"/>
          <w:b/>
          <w:sz w:val="24"/>
          <w:szCs w:val="24"/>
        </w:rPr>
        <w:t xml:space="preserve"> </w:t>
      </w:r>
      <w:r w:rsidR="000A7775">
        <w:rPr>
          <w:rFonts w:ascii="Arial" w:hAnsi="Arial" w:cs="Arial"/>
          <w:b/>
          <w:sz w:val="24"/>
          <w:szCs w:val="24"/>
        </w:rPr>
        <w:t>Rostka 2b/1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0A7775">
        <w:rPr>
          <w:rFonts w:ascii="Arial" w:hAnsi="Arial" w:cs="Arial"/>
          <w:sz w:val="24"/>
          <w:szCs w:val="24"/>
        </w:rPr>
        <w:t>48,44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0A7775">
        <w:rPr>
          <w:rFonts w:ascii="Arial" w:hAnsi="Arial" w:cs="Arial"/>
          <w:sz w:val="24"/>
          <w:szCs w:val="24"/>
        </w:rPr>
        <w:t>32</w:t>
      </w:r>
      <w:r w:rsidR="009B6A0F">
        <w:rPr>
          <w:rFonts w:ascii="Arial" w:hAnsi="Arial" w:cs="Arial"/>
          <w:sz w:val="24"/>
          <w:szCs w:val="24"/>
        </w:rPr>
        <w:t>,</w:t>
      </w:r>
      <w:r w:rsidR="000A7775">
        <w:rPr>
          <w:rFonts w:ascii="Arial" w:hAnsi="Arial" w:cs="Arial"/>
          <w:sz w:val="24"/>
          <w:szCs w:val="24"/>
        </w:rPr>
        <w:t>43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0A7775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0A7775">
        <w:rPr>
          <w:rFonts w:ascii="Arial" w:hAnsi="Arial" w:cs="Arial"/>
          <w:sz w:val="24"/>
          <w:szCs w:val="24"/>
        </w:rPr>
        <w:t xml:space="preserve">kasetonów 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B46D8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B46D8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643119">
        <w:rPr>
          <w:rFonts w:ascii="Arial" w:hAnsi="Arial" w:cs="Arial"/>
          <w:sz w:val="24"/>
          <w:szCs w:val="24"/>
        </w:rPr>
        <w:t xml:space="preserve">Likwidacja </w:t>
      </w:r>
      <w:r w:rsidR="00B46D86">
        <w:rPr>
          <w:rFonts w:ascii="Arial" w:hAnsi="Arial" w:cs="Arial"/>
          <w:sz w:val="24"/>
          <w:szCs w:val="24"/>
        </w:rPr>
        <w:t xml:space="preserve">zabudowy </w:t>
      </w:r>
      <w:r w:rsidR="00D43DD6">
        <w:rPr>
          <w:rFonts w:ascii="Arial" w:hAnsi="Arial" w:cs="Arial"/>
          <w:sz w:val="24"/>
          <w:szCs w:val="24"/>
        </w:rPr>
        <w:t>w łazience</w:t>
      </w:r>
      <w:r w:rsidR="00643119">
        <w:rPr>
          <w:rFonts w:ascii="Arial" w:hAnsi="Arial" w:cs="Arial"/>
          <w:sz w:val="24"/>
          <w:szCs w:val="24"/>
        </w:rPr>
        <w:t>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 xml:space="preserve">W przypadku montażu kabiny prysznicowej należy zamontować brodzik. </w:t>
      </w:r>
      <w:r w:rsidR="00603CC5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BD2178">
        <w:rPr>
          <w:rFonts w:ascii="Arial" w:hAnsi="Arial" w:cs="Arial"/>
          <w:sz w:val="24"/>
          <w:szCs w:val="24"/>
        </w:rPr>
        <w:t>dymu w przedpokoju na suficie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70123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zatynkowaniem lub zabudowaniem ins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D43DD6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D43DD6">
        <w:rPr>
          <w:rFonts w:ascii="Arial" w:hAnsi="Arial" w:cs="Arial"/>
          <w:sz w:val="24"/>
          <w:szCs w:val="24"/>
        </w:rPr>
        <w:t xml:space="preserve"> lub 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52111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</w:t>
      </w:r>
      <w:r w:rsidR="00CB7EB8" w:rsidRPr="002C02A3">
        <w:rPr>
          <w:rFonts w:ascii="Arial" w:hAnsi="Arial" w:cs="Arial"/>
          <w:sz w:val="24"/>
          <w:szCs w:val="24"/>
        </w:rPr>
        <w:lastRenderedPageBreak/>
        <w:t>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010797">
        <w:rPr>
          <w:rFonts w:ascii="Arial" w:hAnsi="Arial" w:cs="Arial"/>
          <w:sz w:val="24"/>
          <w:szCs w:val="24"/>
        </w:rPr>
        <w:t xml:space="preserve">prawe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52111">
        <w:rPr>
          <w:rFonts w:ascii="Arial" w:hAnsi="Arial" w:cs="Arial"/>
          <w:sz w:val="24"/>
          <w:szCs w:val="24"/>
        </w:rPr>
        <w:t>Rostka 2</w:t>
      </w:r>
      <w:r w:rsidR="00A7482C">
        <w:rPr>
          <w:rFonts w:ascii="Arial" w:hAnsi="Arial" w:cs="Arial"/>
          <w:sz w:val="24"/>
          <w:szCs w:val="24"/>
        </w:rPr>
        <w:t xml:space="preserve"> 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23E8" w:rsidRPr="00CB2622" w:rsidRDefault="00515A96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lastRenderedPageBreak/>
        <w:t xml:space="preserve">Szacowanie wartości remontu ogółem: </w:t>
      </w:r>
      <w:r w:rsidR="00752111">
        <w:rPr>
          <w:rFonts w:ascii="Arial" w:hAnsi="Arial" w:cs="Arial"/>
          <w:sz w:val="24"/>
          <w:szCs w:val="24"/>
        </w:rPr>
        <w:t>59</w:t>
      </w:r>
      <w:r w:rsidR="00D01C8D">
        <w:rPr>
          <w:rFonts w:ascii="Arial" w:hAnsi="Arial" w:cs="Arial"/>
          <w:sz w:val="24"/>
          <w:szCs w:val="24"/>
        </w:rPr>
        <w:t>.</w:t>
      </w:r>
      <w:r w:rsidR="00752111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EB63EB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111" w:rsidRDefault="00752111" w:rsidP="00305E56">
      <w:pPr>
        <w:spacing w:after="0" w:line="240" w:lineRule="auto"/>
      </w:pPr>
      <w:r>
        <w:separator/>
      </w:r>
    </w:p>
  </w:endnote>
  <w:endnote w:type="continuationSeparator" w:id="0">
    <w:p w:rsidR="00752111" w:rsidRDefault="0075211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111" w:rsidRDefault="00752111" w:rsidP="00305E56">
      <w:pPr>
        <w:spacing w:after="0" w:line="240" w:lineRule="auto"/>
      </w:pPr>
      <w:r>
        <w:separator/>
      </w:r>
    </w:p>
  </w:footnote>
  <w:footnote w:type="continuationSeparator" w:id="0">
    <w:p w:rsidR="00752111" w:rsidRDefault="0075211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775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5A96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22DB"/>
    <w:rsid w:val="00694DC4"/>
    <w:rsid w:val="006A1F02"/>
    <w:rsid w:val="006A4992"/>
    <w:rsid w:val="006B13E1"/>
    <w:rsid w:val="006C48BF"/>
    <w:rsid w:val="006D3878"/>
    <w:rsid w:val="006E0EA1"/>
    <w:rsid w:val="00701235"/>
    <w:rsid w:val="007023E8"/>
    <w:rsid w:val="00713341"/>
    <w:rsid w:val="0071338A"/>
    <w:rsid w:val="007302F3"/>
    <w:rsid w:val="00732889"/>
    <w:rsid w:val="00732996"/>
    <w:rsid w:val="00734848"/>
    <w:rsid w:val="007433C3"/>
    <w:rsid w:val="00751A97"/>
    <w:rsid w:val="00752111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A4BCC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E76A2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7482C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6D86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BD2178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3DD6"/>
    <w:rsid w:val="00D44912"/>
    <w:rsid w:val="00D44DBF"/>
    <w:rsid w:val="00D642DE"/>
    <w:rsid w:val="00D866E2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63EB"/>
    <w:rsid w:val="00ED7D27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1E103"/>
  <w15:docId w15:val="{F926BF70-0771-487D-9B0A-545E9961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B88CDEAB.dotm</Template>
  <TotalTime>738</TotalTime>
  <Pages>4</Pages>
  <Words>930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45</cp:revision>
  <cp:lastPrinted>2026-01-27T12:40:00Z</cp:lastPrinted>
  <dcterms:created xsi:type="dcterms:W3CDTF">2024-12-11T13:06:00Z</dcterms:created>
  <dcterms:modified xsi:type="dcterms:W3CDTF">2026-02-13T08:24:00Z</dcterms:modified>
</cp:coreProperties>
</file>