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C37CB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65A00">
        <w:rPr>
          <w:rFonts w:ascii="Arial" w:hAnsi="Arial" w:cs="Arial"/>
          <w:b/>
          <w:sz w:val="24"/>
          <w:szCs w:val="24"/>
        </w:rPr>
        <w:t>Komuny Paryskiej 3a/</w:t>
      </w:r>
      <w:r w:rsidR="00581B2E">
        <w:rPr>
          <w:rFonts w:ascii="Arial" w:hAnsi="Arial" w:cs="Arial"/>
          <w:b/>
          <w:sz w:val="24"/>
          <w:szCs w:val="24"/>
        </w:rPr>
        <w:t>5</w:t>
      </w:r>
    </w:p>
    <w:p w:rsidR="007C1FD7" w:rsidRPr="00E010F6" w:rsidRDefault="007C1FD7" w:rsidP="00C37CB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B292E">
        <w:rPr>
          <w:rFonts w:ascii="Arial" w:hAnsi="Arial" w:cs="Arial"/>
          <w:sz w:val="24"/>
          <w:szCs w:val="24"/>
        </w:rPr>
        <w:t>3</w:t>
      </w:r>
      <w:r w:rsidR="00CE53CA">
        <w:rPr>
          <w:rFonts w:ascii="Arial" w:hAnsi="Arial" w:cs="Arial"/>
          <w:sz w:val="24"/>
          <w:szCs w:val="24"/>
        </w:rPr>
        <w:t>5</w:t>
      </w:r>
      <w:r w:rsidR="00BC02D7">
        <w:rPr>
          <w:rFonts w:ascii="Arial" w:hAnsi="Arial" w:cs="Arial"/>
          <w:sz w:val="24"/>
          <w:szCs w:val="24"/>
        </w:rPr>
        <w:t>,</w:t>
      </w:r>
      <w:r w:rsidR="00CE53CA">
        <w:rPr>
          <w:rFonts w:ascii="Arial" w:hAnsi="Arial" w:cs="Arial"/>
          <w:sz w:val="24"/>
          <w:szCs w:val="24"/>
        </w:rPr>
        <w:t>50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E53CA">
        <w:rPr>
          <w:rFonts w:ascii="Arial" w:hAnsi="Arial" w:cs="Arial"/>
          <w:sz w:val="24"/>
          <w:szCs w:val="24"/>
        </w:rPr>
        <w:t>22</w:t>
      </w:r>
      <w:r w:rsidR="00BC02D7">
        <w:rPr>
          <w:rFonts w:ascii="Arial" w:hAnsi="Arial" w:cs="Arial"/>
          <w:sz w:val="24"/>
          <w:szCs w:val="24"/>
        </w:rPr>
        <w:t>,</w:t>
      </w:r>
      <w:r w:rsidR="00CE53CA">
        <w:rPr>
          <w:rFonts w:ascii="Arial" w:hAnsi="Arial" w:cs="Arial"/>
          <w:sz w:val="24"/>
          <w:szCs w:val="24"/>
        </w:rPr>
        <w:t>20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975E5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168EB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 xml:space="preserve">, </w:t>
      </w:r>
      <w:r w:rsidR="001304D6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Kondygnacja :</w:t>
      </w:r>
      <w:r w:rsidR="00AE1640">
        <w:rPr>
          <w:rFonts w:ascii="Arial" w:hAnsi="Arial" w:cs="Arial"/>
          <w:sz w:val="24"/>
          <w:szCs w:val="24"/>
        </w:rPr>
        <w:t xml:space="preserve"> </w:t>
      </w:r>
      <w:r w:rsidR="00581B2E">
        <w:rPr>
          <w:rFonts w:ascii="Arial" w:hAnsi="Arial" w:cs="Arial"/>
          <w:sz w:val="24"/>
          <w:szCs w:val="24"/>
        </w:rPr>
        <w:t>I piętro</w:t>
      </w:r>
      <w:r w:rsidR="00B20408">
        <w:rPr>
          <w:rFonts w:ascii="Arial" w:hAnsi="Arial" w:cs="Arial"/>
          <w:sz w:val="24"/>
          <w:szCs w:val="24"/>
        </w:rPr>
        <w:t>.</w:t>
      </w:r>
    </w:p>
    <w:p w:rsidR="00F5400D" w:rsidRPr="008F1BE6" w:rsidRDefault="00F5400D" w:rsidP="00C37CB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91552" w:rsidRDefault="00D9120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91552">
        <w:rPr>
          <w:rFonts w:ascii="Arial" w:hAnsi="Arial" w:cs="Arial"/>
          <w:sz w:val="24"/>
          <w:szCs w:val="24"/>
        </w:rPr>
        <w:t xml:space="preserve">Skucie tynków w mieszkaniu. Ponowne otynkowanie. Malowanie lub tapetowanie mieszkania. </w:t>
      </w:r>
      <w:r w:rsidR="005309E7" w:rsidRPr="00291552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86564D" w:rsidRPr="00291552">
        <w:rPr>
          <w:rFonts w:ascii="Arial" w:hAnsi="Arial" w:cs="Arial"/>
          <w:sz w:val="24"/>
          <w:szCs w:val="24"/>
        </w:rPr>
        <w:br/>
      </w:r>
      <w:r w:rsidR="005309E7" w:rsidRPr="00291552">
        <w:rPr>
          <w:rFonts w:ascii="Arial" w:hAnsi="Arial" w:cs="Arial"/>
          <w:sz w:val="24"/>
          <w:szCs w:val="24"/>
        </w:rPr>
        <w:t>w łazience do wysokości minimum 2</w:t>
      </w:r>
      <w:r w:rsidR="00934906" w:rsidRPr="00291552">
        <w:rPr>
          <w:rFonts w:ascii="Arial" w:hAnsi="Arial" w:cs="Arial"/>
          <w:sz w:val="24"/>
          <w:szCs w:val="24"/>
        </w:rPr>
        <w:t xml:space="preserve"> </w:t>
      </w:r>
      <w:r w:rsidR="005309E7" w:rsidRPr="00291552">
        <w:rPr>
          <w:rFonts w:ascii="Arial" w:hAnsi="Arial" w:cs="Arial"/>
          <w:sz w:val="24"/>
          <w:szCs w:val="24"/>
        </w:rPr>
        <w:t>m</w:t>
      </w:r>
      <w:r w:rsidR="00934906" w:rsidRPr="00291552">
        <w:rPr>
          <w:rFonts w:ascii="Arial" w:hAnsi="Arial" w:cs="Arial"/>
          <w:sz w:val="24"/>
          <w:szCs w:val="24"/>
        </w:rPr>
        <w:t>etrów</w:t>
      </w:r>
      <w:r w:rsidR="005309E7" w:rsidRPr="00291552">
        <w:rPr>
          <w:rFonts w:ascii="Arial" w:hAnsi="Arial" w:cs="Arial"/>
          <w:sz w:val="24"/>
          <w:szCs w:val="24"/>
        </w:rPr>
        <w:t xml:space="preserve">. </w:t>
      </w:r>
      <w:r w:rsidR="00BC02D7" w:rsidRPr="00291552">
        <w:rPr>
          <w:rFonts w:ascii="Arial" w:hAnsi="Arial" w:cs="Arial"/>
          <w:sz w:val="24"/>
          <w:szCs w:val="24"/>
        </w:rPr>
        <w:t>Zamurowanie naświetla.</w:t>
      </w:r>
    </w:p>
    <w:p w:rsidR="00543FF4" w:rsidRPr="00A877F5" w:rsidRDefault="00543FF4" w:rsidP="00543FF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</w:t>
      </w:r>
      <w:r>
        <w:rPr>
          <w:rFonts w:ascii="Arial" w:hAnsi="Arial" w:cs="Arial"/>
          <w:sz w:val="24"/>
          <w:szCs w:val="24"/>
        </w:rPr>
        <w:t>w mieszkaniu</w:t>
      </w:r>
      <w:r w:rsidRPr="00A877F5">
        <w:rPr>
          <w:rFonts w:ascii="Arial" w:hAnsi="Arial" w:cs="Arial"/>
          <w:sz w:val="24"/>
          <w:szCs w:val="24"/>
        </w:rPr>
        <w:t xml:space="preserve"> wraz z montażem osprzętu </w:t>
      </w:r>
      <w:r>
        <w:rPr>
          <w:rFonts w:ascii="Arial" w:hAnsi="Arial" w:cs="Arial"/>
          <w:sz w:val="24"/>
          <w:szCs w:val="24"/>
        </w:rPr>
        <w:br/>
      </w:r>
      <w:r w:rsidRPr="00A877F5">
        <w:rPr>
          <w:rFonts w:ascii="Arial" w:hAnsi="Arial" w:cs="Arial"/>
          <w:sz w:val="24"/>
          <w:szCs w:val="24"/>
        </w:rPr>
        <w:t>i wyk</w:t>
      </w:r>
      <w:r>
        <w:rPr>
          <w:rFonts w:ascii="Arial" w:hAnsi="Arial" w:cs="Arial"/>
          <w:sz w:val="24"/>
          <w:szCs w:val="24"/>
        </w:rPr>
        <w:t>onaniem pomiarów elektrycznych - p</w:t>
      </w:r>
      <w:r w:rsidRPr="00A877F5">
        <w:rPr>
          <w:rFonts w:ascii="Arial" w:hAnsi="Arial" w:cs="Arial"/>
          <w:sz w:val="24"/>
          <w:szCs w:val="24"/>
        </w:rPr>
        <w:t xml:space="preserve">rotokół z pomiarów elektrycznych </w:t>
      </w:r>
      <w:r>
        <w:rPr>
          <w:rFonts w:ascii="Arial" w:hAnsi="Arial" w:cs="Arial"/>
          <w:sz w:val="24"/>
          <w:szCs w:val="24"/>
        </w:rPr>
        <w:t>(wraz ze świadectwem kalibracji</w:t>
      </w:r>
      <w:r w:rsidR="008B5F0A">
        <w:rPr>
          <w:rFonts w:ascii="Arial" w:hAnsi="Arial" w:cs="Arial"/>
          <w:sz w:val="24"/>
          <w:szCs w:val="24"/>
        </w:rPr>
        <w:t xml:space="preserve"> urządzenia pomiarowego</w:t>
      </w:r>
      <w:r>
        <w:rPr>
          <w:rFonts w:ascii="Arial" w:hAnsi="Arial" w:cs="Arial"/>
          <w:sz w:val="24"/>
          <w:szCs w:val="24"/>
        </w:rPr>
        <w:t xml:space="preserve">) podpisany przez 2 niezależne osoby (eksploatacja oraz dozór) oraz </w:t>
      </w:r>
      <w:r w:rsidRPr="00A877F5">
        <w:rPr>
          <w:rFonts w:ascii="Arial" w:hAnsi="Arial" w:cs="Arial"/>
          <w:sz w:val="24"/>
          <w:szCs w:val="24"/>
        </w:rPr>
        <w:t>kserokopia uprawnień: E i</w:t>
      </w:r>
      <w:r w:rsidRPr="00A877F5">
        <w:rPr>
          <w:rFonts w:ascii="Arial" w:hAnsi="Arial" w:cs="Arial"/>
          <w:sz w:val="24"/>
          <w:szCs w:val="24"/>
          <w:shd w:val="clear" w:color="auto" w:fill="FFFFFF"/>
        </w:rPr>
        <w:t xml:space="preserve"> D</w:t>
      </w:r>
      <w:r>
        <w:rPr>
          <w:rFonts w:ascii="Arial" w:hAnsi="Arial" w:cs="Arial"/>
          <w:sz w:val="24"/>
          <w:szCs w:val="24"/>
          <w:shd w:val="clear" w:color="auto" w:fill="FFFFFF"/>
        </w:rPr>
        <w:t>. Instalację należy wykonać podtynkowo.</w:t>
      </w:r>
    </w:p>
    <w:p w:rsidR="00425E0C" w:rsidRDefault="00425E0C" w:rsidP="0050445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Demontaż starej instalacji elektrycznej </w:t>
      </w:r>
      <w:r>
        <w:rPr>
          <w:rFonts w:ascii="Arial" w:hAnsi="Arial" w:cs="Arial"/>
          <w:sz w:val="24"/>
          <w:szCs w:val="24"/>
        </w:rPr>
        <w:t xml:space="preserve">w piwnicy </w:t>
      </w:r>
      <w:r w:rsidRPr="008A16B2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wykonanie</w:t>
      </w:r>
      <w:r w:rsidRPr="008A16B2">
        <w:rPr>
          <w:rFonts w:ascii="Arial" w:hAnsi="Arial" w:cs="Arial"/>
          <w:sz w:val="24"/>
          <w:szCs w:val="24"/>
        </w:rPr>
        <w:t xml:space="preserve"> nowej instalacji oraz montaż oprawy oświetleniowej wraz z włącznikiem hermetycznym w boksie piwnicznym</w:t>
      </w:r>
      <w:r>
        <w:rPr>
          <w:rFonts w:ascii="Arial" w:hAnsi="Arial" w:cs="Arial"/>
          <w:sz w:val="24"/>
          <w:szCs w:val="24"/>
        </w:rPr>
        <w:t xml:space="preserve"> </w:t>
      </w:r>
    </w:p>
    <w:p w:rsidR="005C7AAD" w:rsidRPr="00504450" w:rsidRDefault="00B20408" w:rsidP="0050445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wodno - kanalizacyjnej</w:t>
      </w:r>
      <w:r w:rsidR="009810C2"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543FF4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5E56FA">
        <w:rPr>
          <w:rFonts w:ascii="Arial" w:hAnsi="Arial" w:cs="Arial"/>
          <w:sz w:val="24"/>
          <w:szCs w:val="24"/>
        </w:rPr>
        <w:t xml:space="preserve">Wykonanie podejścia pod pralkę. </w:t>
      </w:r>
      <w:r w:rsidR="00424162">
        <w:rPr>
          <w:rFonts w:ascii="Arial" w:hAnsi="Arial" w:cs="Arial"/>
          <w:sz w:val="24"/>
          <w:szCs w:val="24"/>
        </w:rPr>
        <w:t>W przypadku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 w:rsidR="00424162">
        <w:rPr>
          <w:rFonts w:ascii="Arial" w:hAnsi="Arial" w:cs="Arial"/>
          <w:sz w:val="24"/>
          <w:szCs w:val="24"/>
        </w:rPr>
        <w:t>ie. Demontaż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5C7AAD">
        <w:rPr>
          <w:rFonts w:ascii="Arial" w:hAnsi="Arial" w:cs="Arial"/>
          <w:sz w:val="24"/>
          <w:szCs w:val="24"/>
        </w:rPr>
        <w:t xml:space="preserve"> </w:t>
      </w:r>
      <w:r w:rsidR="005E56FA">
        <w:rPr>
          <w:rFonts w:ascii="Arial" w:hAnsi="Arial" w:cs="Arial"/>
          <w:sz w:val="24"/>
          <w:szCs w:val="24"/>
        </w:rPr>
        <w:br/>
      </w:r>
      <w:r w:rsidR="00504450" w:rsidRPr="00504450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504450" w:rsidRPr="00504450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665871">
        <w:rPr>
          <w:rFonts w:ascii="Arial" w:hAnsi="Arial" w:cs="Arial"/>
          <w:sz w:val="24"/>
          <w:szCs w:val="24"/>
        </w:rPr>
        <w:t>no</w:t>
      </w:r>
      <w:r w:rsidR="00504450" w:rsidRPr="00504450">
        <w:rPr>
          <w:rFonts w:ascii="Arial" w:hAnsi="Arial" w:cs="Arial"/>
          <w:sz w:val="24"/>
          <w:szCs w:val="24"/>
        </w:rPr>
        <w:t>-kan</w:t>
      </w:r>
      <w:r w:rsidR="00665871">
        <w:rPr>
          <w:rFonts w:ascii="Arial" w:hAnsi="Arial" w:cs="Arial"/>
          <w:sz w:val="24"/>
          <w:szCs w:val="24"/>
        </w:rPr>
        <w:t>alizacyjnej</w:t>
      </w:r>
      <w:r w:rsidR="00504450" w:rsidRPr="00504450">
        <w:rPr>
          <w:rFonts w:ascii="Arial" w:hAnsi="Arial" w:cs="Arial"/>
          <w:sz w:val="24"/>
          <w:szCs w:val="24"/>
        </w:rPr>
        <w:t>.</w:t>
      </w:r>
    </w:p>
    <w:p w:rsidR="0061595A" w:rsidRPr="00C37CBD" w:rsidRDefault="00795CF3" w:rsidP="00C37CBD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A2E6B">
        <w:rPr>
          <w:rFonts w:ascii="Arial" w:hAnsi="Arial" w:cs="Arial"/>
          <w:sz w:val="24"/>
          <w:szCs w:val="24"/>
        </w:rPr>
        <w:lastRenderedPageBreak/>
        <w:t xml:space="preserve">Wymiana stolarki okiennej w kolorze białym z zachowaniem dotychczasowego podziału, wraz z wymianą parapetów wewnętrznych. Okna </w:t>
      </w:r>
      <w:r w:rsidR="000B68A0">
        <w:rPr>
          <w:rFonts w:ascii="Arial" w:hAnsi="Arial" w:cs="Arial"/>
          <w:sz w:val="24"/>
          <w:szCs w:val="24"/>
        </w:rPr>
        <w:t xml:space="preserve">muszą posiadać </w:t>
      </w:r>
      <w:r w:rsidR="000B68A0" w:rsidRPr="00EA2E6B">
        <w:rPr>
          <w:rFonts w:ascii="Arial" w:hAnsi="Arial" w:cs="Arial"/>
          <w:sz w:val="24"/>
          <w:szCs w:val="24"/>
        </w:rPr>
        <w:t xml:space="preserve">Certyfikat Zgodności, Deklarację Zgodności </w:t>
      </w:r>
      <w:r w:rsidR="000B68A0" w:rsidRPr="00EA2E6B">
        <w:rPr>
          <w:rFonts w:ascii="Arial" w:hAnsi="Arial" w:cs="Arial"/>
          <w:sz w:val="24"/>
          <w:szCs w:val="24"/>
        </w:rPr>
        <w:br/>
        <w:t>z PN lub Aprobatą Techniczną.</w:t>
      </w:r>
      <w:r w:rsidR="000B68A0">
        <w:rPr>
          <w:rFonts w:ascii="Arial" w:hAnsi="Arial" w:cs="Arial"/>
          <w:sz w:val="24"/>
          <w:szCs w:val="24"/>
        </w:rPr>
        <w:t xml:space="preserve"> Z</w:t>
      </w:r>
      <w:r w:rsidRPr="00EA2E6B">
        <w:rPr>
          <w:rFonts w:ascii="Arial" w:hAnsi="Arial" w:cs="Arial"/>
          <w:sz w:val="24"/>
          <w:szCs w:val="24"/>
        </w:rPr>
        <w:t xml:space="preserve">godnie z obowiązującymi warunkami </w:t>
      </w:r>
      <w:r w:rsidR="00E50F6F">
        <w:rPr>
          <w:rFonts w:ascii="Arial" w:hAnsi="Arial" w:cs="Arial"/>
          <w:sz w:val="24"/>
          <w:szCs w:val="24"/>
        </w:rPr>
        <w:t>t</w:t>
      </w:r>
      <w:r w:rsidRPr="00EA2E6B">
        <w:rPr>
          <w:rFonts w:ascii="Arial" w:hAnsi="Arial" w:cs="Arial"/>
          <w:sz w:val="24"/>
          <w:szCs w:val="24"/>
        </w:rPr>
        <w:t xml:space="preserve">echnicznymi WT 2021 współczynnik przenikania ciepła (U) nie </w:t>
      </w:r>
      <w:r w:rsidR="000B68A0">
        <w:rPr>
          <w:rFonts w:ascii="Arial" w:hAnsi="Arial" w:cs="Arial"/>
          <w:sz w:val="24"/>
          <w:szCs w:val="24"/>
        </w:rPr>
        <w:t>może być wyższy niż</w:t>
      </w:r>
      <w:r w:rsidRPr="00EA2E6B">
        <w:rPr>
          <w:rFonts w:ascii="Arial" w:hAnsi="Arial" w:cs="Arial"/>
          <w:sz w:val="24"/>
          <w:szCs w:val="24"/>
        </w:rPr>
        <w:t xml:space="preserve">: </w:t>
      </w:r>
      <w:r w:rsidRPr="00EA2E6B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EA2E6B">
        <w:rPr>
          <w:rFonts w:ascii="Arial" w:hAnsi="Arial" w:cs="Arial"/>
          <w:sz w:val="24"/>
          <w:szCs w:val="24"/>
        </w:rPr>
        <w:t xml:space="preserve">W celu zapewnienia dopływu powietrza </w:t>
      </w:r>
      <w:r w:rsidR="00C37CBD">
        <w:rPr>
          <w:rFonts w:ascii="Arial" w:hAnsi="Arial" w:cs="Arial"/>
          <w:sz w:val="24"/>
          <w:szCs w:val="24"/>
        </w:rPr>
        <w:br/>
      </w:r>
      <w:r w:rsidRPr="00EA2E6B">
        <w:rPr>
          <w:rFonts w:ascii="Arial" w:hAnsi="Arial" w:cs="Arial"/>
          <w:sz w:val="24"/>
          <w:szCs w:val="24"/>
        </w:rPr>
        <w:t xml:space="preserve">po wymianie stolarki okiennej na szczelną, konieczne jest wyposażenie okien  </w:t>
      </w:r>
      <w:r w:rsidR="00C37CBD">
        <w:rPr>
          <w:rFonts w:ascii="Arial" w:hAnsi="Arial" w:cs="Arial"/>
          <w:sz w:val="24"/>
          <w:szCs w:val="24"/>
        </w:rPr>
        <w:t>w na</w:t>
      </w:r>
      <w:r w:rsidRPr="00EA2E6B">
        <w:rPr>
          <w:rFonts w:ascii="Arial" w:hAnsi="Arial" w:cs="Arial"/>
          <w:sz w:val="24"/>
          <w:szCs w:val="24"/>
        </w:rPr>
        <w:t>wiewniki powietrza. Nawiewniki te muszą zapewnić dopływ powietrza</w:t>
      </w:r>
      <w:r w:rsidR="00C37CBD">
        <w:rPr>
          <w:rFonts w:ascii="Arial" w:hAnsi="Arial" w:cs="Arial"/>
          <w:sz w:val="24"/>
          <w:szCs w:val="24"/>
        </w:rPr>
        <w:t xml:space="preserve"> </w:t>
      </w:r>
      <w:r w:rsidRPr="00C37CBD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C37CBD">
        <w:rPr>
          <w:rFonts w:ascii="Arial" w:hAnsi="Arial" w:cs="Arial"/>
          <w:sz w:val="24"/>
          <w:szCs w:val="24"/>
        </w:rPr>
        <w:t>Z</w:t>
      </w:r>
      <w:r w:rsidRPr="00C37CBD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86564D" w:rsidRDefault="0086564D" w:rsidP="0086564D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61595A" w:rsidRPr="002C5BFF" w:rsidRDefault="0086564D" w:rsidP="00C37CBD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Montaż nowego </w:t>
      </w:r>
      <w:r w:rsidR="008F64BD">
        <w:rPr>
          <w:rFonts w:ascii="Arial" w:hAnsi="Arial" w:cs="Arial"/>
          <w:sz w:val="24"/>
          <w:szCs w:val="24"/>
        </w:rPr>
        <w:t>elektryczn</w:t>
      </w:r>
      <w:r>
        <w:rPr>
          <w:rFonts w:ascii="Arial" w:hAnsi="Arial" w:cs="Arial"/>
          <w:sz w:val="24"/>
          <w:szCs w:val="24"/>
        </w:rPr>
        <w:t>ego</w:t>
      </w:r>
      <w:r w:rsidR="008F64BD">
        <w:rPr>
          <w:rFonts w:ascii="Arial" w:hAnsi="Arial" w:cs="Arial"/>
          <w:sz w:val="24"/>
          <w:szCs w:val="24"/>
        </w:rPr>
        <w:t xml:space="preserve"> podgrzewacz</w:t>
      </w:r>
      <w:r>
        <w:rPr>
          <w:rFonts w:ascii="Arial" w:hAnsi="Arial" w:cs="Arial"/>
          <w:sz w:val="24"/>
          <w:szCs w:val="24"/>
        </w:rPr>
        <w:t>a</w:t>
      </w:r>
      <w:r w:rsidR="008F64BD">
        <w:rPr>
          <w:rFonts w:ascii="Arial" w:hAnsi="Arial" w:cs="Arial"/>
          <w:sz w:val="24"/>
          <w:szCs w:val="24"/>
        </w:rPr>
        <w:t xml:space="preserve"> wody (bojler</w:t>
      </w:r>
      <w:r>
        <w:rPr>
          <w:rFonts w:ascii="Arial" w:hAnsi="Arial" w:cs="Arial"/>
          <w:sz w:val="24"/>
          <w:szCs w:val="24"/>
        </w:rPr>
        <w:t>a</w:t>
      </w:r>
      <w:r w:rsidR="008F64BD">
        <w:rPr>
          <w:rFonts w:ascii="Arial" w:hAnsi="Arial" w:cs="Arial"/>
          <w:sz w:val="24"/>
          <w:szCs w:val="24"/>
        </w:rPr>
        <w:t xml:space="preserve">) </w:t>
      </w:r>
      <w:r w:rsidR="00567C12">
        <w:rPr>
          <w:rFonts w:ascii="Arial" w:hAnsi="Arial" w:cs="Arial"/>
          <w:sz w:val="24"/>
          <w:szCs w:val="24"/>
        </w:rPr>
        <w:t>o pojemności minimalnej 60 litrów.</w:t>
      </w:r>
    </w:p>
    <w:p w:rsidR="0074349B" w:rsidRDefault="0074349B" w:rsidP="0074349B">
      <w:pPr>
        <w:pStyle w:val="Akapitzlist"/>
        <w:widowControl w:val="0"/>
        <w:numPr>
          <w:ilvl w:val="1"/>
          <w:numId w:val="4"/>
        </w:numPr>
        <w:spacing w:after="0" w:line="360" w:lineRule="auto"/>
        <w:ind w:left="1134" w:hanging="708"/>
        <w:rPr>
          <w:rFonts w:ascii="Arial" w:hAnsi="Arial" w:cs="Arial"/>
          <w:sz w:val="24"/>
          <w:szCs w:val="24"/>
        </w:rPr>
      </w:pPr>
      <w:r w:rsidRPr="0074349B">
        <w:rPr>
          <w:rFonts w:ascii="Arial" w:hAnsi="Arial" w:cs="Arial"/>
          <w:sz w:val="24"/>
          <w:szCs w:val="24"/>
        </w:rPr>
        <w:t xml:space="preserve">Wykonanie nowej instalacji gazowej od konsoli w mieszkaniu </w:t>
      </w:r>
      <w:r w:rsidR="00393929" w:rsidRPr="00661DEF">
        <w:rPr>
          <w:rFonts w:ascii="Arial" w:hAnsi="Arial" w:cs="Arial"/>
          <w:sz w:val="24"/>
          <w:szCs w:val="24"/>
        </w:rPr>
        <w:t>do kuchenki gazowej zakończonej</w:t>
      </w:r>
      <w:r w:rsidR="00393929">
        <w:rPr>
          <w:rFonts w:ascii="Arial" w:hAnsi="Arial" w:cs="Arial"/>
          <w:sz w:val="24"/>
          <w:szCs w:val="24"/>
        </w:rPr>
        <w:t xml:space="preserve"> zaworem odcinającym</w:t>
      </w:r>
      <w:r w:rsidR="00393929" w:rsidRPr="0074349B">
        <w:rPr>
          <w:rFonts w:ascii="Arial" w:hAnsi="Arial" w:cs="Arial"/>
          <w:sz w:val="24"/>
          <w:szCs w:val="24"/>
        </w:rPr>
        <w:t xml:space="preserve"> </w:t>
      </w:r>
      <w:r w:rsidR="00393929">
        <w:rPr>
          <w:rFonts w:ascii="Arial" w:hAnsi="Arial" w:cs="Arial"/>
          <w:sz w:val="24"/>
          <w:szCs w:val="24"/>
        </w:rPr>
        <w:t>(zawór</w:t>
      </w:r>
      <w:r w:rsidRPr="0074349B">
        <w:rPr>
          <w:rFonts w:ascii="Arial" w:hAnsi="Arial" w:cs="Arial"/>
          <w:sz w:val="24"/>
          <w:szCs w:val="24"/>
        </w:rPr>
        <w:t xml:space="preserve"> </w:t>
      </w:r>
      <w:r w:rsidR="00393929" w:rsidRPr="0074349B">
        <w:rPr>
          <w:rFonts w:ascii="Arial" w:hAnsi="Arial" w:cs="Arial"/>
          <w:sz w:val="24"/>
          <w:szCs w:val="24"/>
        </w:rPr>
        <w:t>musi</w:t>
      </w:r>
      <w:r w:rsidRPr="0074349B">
        <w:rPr>
          <w:rFonts w:ascii="Arial" w:hAnsi="Arial" w:cs="Arial"/>
          <w:sz w:val="24"/>
          <w:szCs w:val="24"/>
        </w:rPr>
        <w:t xml:space="preserve"> być </w:t>
      </w:r>
      <w:r w:rsidR="00393929">
        <w:rPr>
          <w:rFonts w:ascii="Arial" w:hAnsi="Arial" w:cs="Arial"/>
          <w:sz w:val="24"/>
          <w:szCs w:val="24"/>
        </w:rPr>
        <w:br/>
      </w:r>
      <w:r w:rsidRPr="0074349B">
        <w:rPr>
          <w:rFonts w:ascii="Arial" w:hAnsi="Arial" w:cs="Arial"/>
          <w:sz w:val="24"/>
          <w:szCs w:val="24"/>
        </w:rPr>
        <w:t>w widocznym miejscu – niezabudowan</w:t>
      </w:r>
      <w:r w:rsidR="00393929">
        <w:rPr>
          <w:rFonts w:ascii="Arial" w:hAnsi="Arial" w:cs="Arial"/>
          <w:sz w:val="24"/>
          <w:szCs w:val="24"/>
        </w:rPr>
        <w:t>y</w:t>
      </w:r>
      <w:r w:rsidRPr="0074349B">
        <w:rPr>
          <w:rFonts w:ascii="Arial" w:hAnsi="Arial" w:cs="Arial"/>
          <w:sz w:val="24"/>
          <w:szCs w:val="24"/>
        </w:rPr>
        <w:t xml:space="preserve">). Instalację należy wykonać </w:t>
      </w:r>
      <w:r w:rsidR="00393929">
        <w:rPr>
          <w:rFonts w:ascii="Arial" w:hAnsi="Arial" w:cs="Arial"/>
          <w:sz w:val="24"/>
          <w:szCs w:val="24"/>
        </w:rPr>
        <w:br/>
      </w:r>
      <w:r w:rsidRPr="0074349B">
        <w:rPr>
          <w:rFonts w:ascii="Arial" w:hAnsi="Arial" w:cs="Arial"/>
          <w:sz w:val="24"/>
          <w:szCs w:val="24"/>
        </w:rPr>
        <w:t>w miedzi na zacisk.</w:t>
      </w:r>
    </w:p>
    <w:p w:rsidR="008B5F0A" w:rsidRPr="00A877F5" w:rsidRDefault="008B5F0A" w:rsidP="008B5F0A">
      <w:pPr>
        <w:pStyle w:val="Akapitzlist"/>
        <w:widowControl w:val="0"/>
        <w:numPr>
          <w:ilvl w:val="1"/>
          <w:numId w:val="4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77F5">
        <w:rPr>
          <w:rFonts w:ascii="Arial" w:hAnsi="Arial" w:cs="Arial"/>
          <w:sz w:val="24"/>
          <w:szCs w:val="24"/>
        </w:rPr>
        <w:t>Zakup nowej gazowej kuchenki 4-palnikowej. Wykonanie próby szczelności instalacji gazowej (ważn</w:t>
      </w:r>
      <w:r>
        <w:rPr>
          <w:rFonts w:ascii="Arial" w:hAnsi="Arial" w:cs="Arial"/>
          <w:sz w:val="24"/>
          <w:szCs w:val="24"/>
        </w:rPr>
        <w:t>y protokół z próby szczelności oraz</w:t>
      </w:r>
      <w:r w:rsidRPr="00A877F5">
        <w:rPr>
          <w:rFonts w:ascii="Arial" w:hAnsi="Arial" w:cs="Arial"/>
          <w:sz w:val="24"/>
          <w:szCs w:val="24"/>
        </w:rPr>
        <w:t xml:space="preserve"> kserokopia uprawnień</w:t>
      </w:r>
      <w:r>
        <w:rPr>
          <w:rFonts w:ascii="Arial" w:hAnsi="Arial" w:cs="Arial"/>
          <w:sz w:val="24"/>
          <w:szCs w:val="24"/>
        </w:rPr>
        <w:t xml:space="preserve"> dwóch niezależnych instalatorów</w:t>
      </w:r>
      <w:r w:rsidRPr="00A877F5">
        <w:rPr>
          <w:rFonts w:ascii="Arial" w:hAnsi="Arial" w:cs="Arial"/>
          <w:sz w:val="24"/>
          <w:szCs w:val="24"/>
        </w:rPr>
        <w:t>: E i D</w:t>
      </w:r>
      <w:r>
        <w:rPr>
          <w:rFonts w:ascii="Arial" w:hAnsi="Arial" w:cs="Arial"/>
          <w:sz w:val="24"/>
          <w:szCs w:val="24"/>
        </w:rPr>
        <w:t xml:space="preserve"> wraz </w:t>
      </w:r>
      <w:r w:rsidR="00D80D9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ze świadectwem kalibracji urządzenia pomiarowego</w:t>
      </w:r>
      <w:r w:rsidRPr="00A877F5">
        <w:rPr>
          <w:rFonts w:ascii="Arial" w:hAnsi="Arial" w:cs="Arial"/>
          <w:sz w:val="24"/>
          <w:szCs w:val="24"/>
        </w:rPr>
        <w:t>). Protokół z próby szczelności gazu jest ważny przez okres 6 miesięcy od daty wystawienia protokołu.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25784D" w:rsidRPr="0074349B" w:rsidRDefault="0025784D" w:rsidP="0074349B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4349B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74349B">
        <w:rPr>
          <w:rFonts w:ascii="Arial" w:hAnsi="Arial" w:cs="Arial"/>
          <w:color w:val="000000" w:themeColor="text1"/>
          <w:sz w:val="24"/>
          <w:szCs w:val="24"/>
        </w:rPr>
        <w:br/>
        <w:t xml:space="preserve">    </w:t>
      </w:r>
      <w:r w:rsidRPr="0074349B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74349B">
        <w:rPr>
          <w:rFonts w:ascii="Arial" w:hAnsi="Arial" w:cs="Arial"/>
          <w:color w:val="000000" w:themeColor="text1"/>
          <w:sz w:val="24"/>
          <w:szCs w:val="24"/>
        </w:rPr>
        <w:br/>
        <w:t xml:space="preserve">    </w:t>
      </w:r>
      <w:r w:rsidRPr="0074349B">
        <w:rPr>
          <w:rFonts w:ascii="Arial" w:hAnsi="Arial" w:cs="Arial"/>
          <w:color w:val="000000" w:themeColor="text1"/>
          <w:sz w:val="24"/>
          <w:szCs w:val="24"/>
        </w:rPr>
        <w:t xml:space="preserve">dokument potwierdzający powyższe wytyczne).   </w:t>
      </w:r>
    </w:p>
    <w:p w:rsidR="0025784D" w:rsidRPr="00A877F5" w:rsidRDefault="0025784D" w:rsidP="0025784D">
      <w:pPr>
        <w:pStyle w:val="Akapitzlist"/>
        <w:widowControl w:val="0"/>
        <w:numPr>
          <w:ilvl w:val="1"/>
          <w:numId w:val="11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E04B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A877F5">
        <w:rPr>
          <w:rFonts w:ascii="Arial" w:hAnsi="Arial" w:cs="Arial"/>
          <w:sz w:val="24"/>
          <w:szCs w:val="24"/>
        </w:rPr>
        <w:t xml:space="preserve"> czujnika dymu</w:t>
      </w:r>
      <w:r>
        <w:rPr>
          <w:rFonts w:ascii="Arial" w:hAnsi="Arial" w:cs="Arial"/>
          <w:sz w:val="24"/>
          <w:szCs w:val="24"/>
        </w:rPr>
        <w:t>. Czujnik dymu należy zamontować</w:t>
      </w:r>
      <w:r w:rsidRPr="00A877F5">
        <w:rPr>
          <w:rFonts w:ascii="Arial" w:hAnsi="Arial" w:cs="Arial"/>
          <w:sz w:val="24"/>
          <w:szCs w:val="24"/>
        </w:rPr>
        <w:t xml:space="preserve"> na suficie </w:t>
      </w:r>
      <w:r>
        <w:rPr>
          <w:rFonts w:ascii="Arial" w:hAnsi="Arial" w:cs="Arial"/>
          <w:sz w:val="24"/>
          <w:szCs w:val="24"/>
        </w:rPr>
        <w:br/>
      </w:r>
      <w:r w:rsidRPr="00A877F5">
        <w:rPr>
          <w:rFonts w:ascii="Arial" w:hAnsi="Arial" w:cs="Arial"/>
          <w:sz w:val="24"/>
          <w:szCs w:val="24"/>
        </w:rPr>
        <w:t xml:space="preserve">w przedpokoju. Bateria niewymienialna musi posiadać żywotność </w:t>
      </w:r>
      <w:r>
        <w:rPr>
          <w:rFonts w:ascii="Arial" w:hAnsi="Arial" w:cs="Arial"/>
          <w:sz w:val="24"/>
          <w:szCs w:val="24"/>
        </w:rPr>
        <w:t xml:space="preserve">minimum </w:t>
      </w:r>
      <w:r w:rsidRPr="00A877F5">
        <w:rPr>
          <w:rFonts w:ascii="Arial" w:hAnsi="Arial" w:cs="Arial"/>
          <w:sz w:val="24"/>
          <w:szCs w:val="24"/>
        </w:rPr>
        <w:t xml:space="preserve">10 lat (przy odbiorze końcowym należy przedstawić dokument potwierdzający powyższe wytyczne).   </w:t>
      </w:r>
    </w:p>
    <w:p w:rsidR="00C05032" w:rsidRPr="0086564D" w:rsidRDefault="00C05032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564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B20408" w:rsidRDefault="00F058EF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3E2D07" w:rsidRPr="00B20408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B20408" w:rsidRDefault="00436F12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25784D" w:rsidRDefault="000F7991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5784D">
        <w:rPr>
          <w:rFonts w:ascii="Arial" w:hAnsi="Arial" w:cs="Arial"/>
          <w:sz w:val="24"/>
          <w:szCs w:val="24"/>
        </w:rPr>
        <w:t>Wymia</w:t>
      </w:r>
      <w:r w:rsidR="00AA14B7" w:rsidRPr="0025784D">
        <w:rPr>
          <w:rFonts w:ascii="Arial" w:hAnsi="Arial" w:cs="Arial"/>
          <w:sz w:val="24"/>
          <w:szCs w:val="24"/>
        </w:rPr>
        <w:t>na drzwi wraz z ościeżnicami</w:t>
      </w:r>
      <w:r w:rsidR="00C05032" w:rsidRPr="0025784D">
        <w:rPr>
          <w:rFonts w:ascii="Arial" w:hAnsi="Arial" w:cs="Arial"/>
          <w:sz w:val="24"/>
          <w:szCs w:val="24"/>
        </w:rPr>
        <w:t>:</w:t>
      </w:r>
      <w:r w:rsidRPr="0025784D">
        <w:rPr>
          <w:rFonts w:ascii="Arial" w:hAnsi="Arial" w:cs="Arial"/>
          <w:sz w:val="24"/>
          <w:szCs w:val="24"/>
        </w:rPr>
        <w:t xml:space="preserve"> drzwi wejści</w:t>
      </w:r>
      <w:r w:rsidR="00B51F4A" w:rsidRPr="0025784D">
        <w:rPr>
          <w:rFonts w:ascii="Arial" w:hAnsi="Arial" w:cs="Arial"/>
          <w:sz w:val="24"/>
          <w:szCs w:val="24"/>
        </w:rPr>
        <w:t>o</w:t>
      </w:r>
      <w:r w:rsidR="004F6FA0" w:rsidRPr="0025784D">
        <w:rPr>
          <w:rFonts w:ascii="Arial" w:hAnsi="Arial" w:cs="Arial"/>
          <w:sz w:val="24"/>
          <w:szCs w:val="24"/>
        </w:rPr>
        <w:t xml:space="preserve">we </w:t>
      </w:r>
      <w:r w:rsidR="00FA5E05" w:rsidRPr="0025784D">
        <w:rPr>
          <w:rFonts w:ascii="Arial" w:hAnsi="Arial" w:cs="Arial"/>
          <w:sz w:val="24"/>
          <w:szCs w:val="24"/>
        </w:rPr>
        <w:t xml:space="preserve">80 </w:t>
      </w:r>
      <w:r w:rsidR="0086564D" w:rsidRPr="0025784D">
        <w:rPr>
          <w:rFonts w:ascii="Arial" w:hAnsi="Arial" w:cs="Arial"/>
          <w:sz w:val="24"/>
          <w:szCs w:val="24"/>
        </w:rPr>
        <w:t>prawe</w:t>
      </w:r>
      <w:r w:rsidR="00FA5E05" w:rsidRPr="0025784D">
        <w:rPr>
          <w:rFonts w:ascii="Arial" w:hAnsi="Arial" w:cs="Arial"/>
          <w:sz w:val="24"/>
          <w:szCs w:val="24"/>
        </w:rPr>
        <w:t xml:space="preserve"> </w:t>
      </w:r>
      <w:r w:rsidR="004F6FA0" w:rsidRPr="0025784D">
        <w:rPr>
          <w:rFonts w:ascii="Arial" w:hAnsi="Arial" w:cs="Arial"/>
          <w:sz w:val="24"/>
          <w:szCs w:val="24"/>
        </w:rPr>
        <w:t>(otwierane do wewnątrz</w:t>
      </w:r>
      <w:r w:rsidR="00C05032" w:rsidRPr="0025784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25784D">
        <w:rPr>
          <w:rFonts w:ascii="Arial" w:hAnsi="Arial" w:cs="Arial"/>
          <w:sz w:val="24"/>
          <w:szCs w:val="24"/>
        </w:rPr>
        <w:t>ciepła (U</w:t>
      </w:r>
      <w:r w:rsidR="00C05032" w:rsidRPr="0025784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25784D">
        <w:rPr>
          <w:rFonts w:ascii="Arial" w:hAnsi="Arial" w:cs="Arial"/>
          <w:sz w:val="24"/>
          <w:szCs w:val="24"/>
          <w:vertAlign w:val="superscript"/>
        </w:rPr>
        <w:t>2</w:t>
      </w:r>
      <w:r w:rsidR="00FA5E05" w:rsidRPr="0025784D">
        <w:rPr>
          <w:rFonts w:ascii="Arial" w:hAnsi="Arial" w:cs="Arial"/>
          <w:sz w:val="24"/>
          <w:szCs w:val="24"/>
        </w:rPr>
        <w:t>K))</w:t>
      </w:r>
      <w:r w:rsidR="00F058EF" w:rsidRPr="0025784D">
        <w:rPr>
          <w:rFonts w:ascii="Arial" w:hAnsi="Arial" w:cs="Arial"/>
          <w:sz w:val="24"/>
          <w:szCs w:val="24"/>
        </w:rPr>
        <w:t xml:space="preserve">. </w:t>
      </w:r>
      <w:r w:rsidR="00F058EF" w:rsidRPr="0025784D">
        <w:rPr>
          <w:rFonts w:ascii="Arial" w:hAnsi="Arial" w:cs="Arial"/>
          <w:sz w:val="24"/>
          <w:szCs w:val="24"/>
        </w:rPr>
        <w:br/>
        <w:t xml:space="preserve">Po wymianie drzwi wejściowych należy przywrócić powłokę malarską </w:t>
      </w:r>
      <w:r w:rsidR="00C37CBD" w:rsidRPr="0025784D">
        <w:rPr>
          <w:rFonts w:ascii="Arial" w:hAnsi="Arial" w:cs="Arial"/>
          <w:sz w:val="24"/>
          <w:szCs w:val="24"/>
        </w:rPr>
        <w:br/>
      </w:r>
      <w:r w:rsidR="00F058EF" w:rsidRPr="0025784D">
        <w:rPr>
          <w:rFonts w:ascii="Arial" w:hAnsi="Arial" w:cs="Arial"/>
          <w:sz w:val="24"/>
          <w:szCs w:val="24"/>
        </w:rPr>
        <w:t>na klatce schodowej. Montaż nr na drzwiach wejściowych do mieszkania.  D</w:t>
      </w:r>
      <w:r w:rsidR="00B71074" w:rsidRPr="0025784D">
        <w:rPr>
          <w:rFonts w:ascii="Arial" w:hAnsi="Arial" w:cs="Arial"/>
          <w:sz w:val="24"/>
          <w:szCs w:val="24"/>
        </w:rPr>
        <w:t>rzwi pokojowe</w:t>
      </w:r>
      <w:r w:rsidR="00FA5E05" w:rsidRPr="0025784D">
        <w:rPr>
          <w:rFonts w:ascii="Arial" w:hAnsi="Arial" w:cs="Arial"/>
          <w:sz w:val="24"/>
          <w:szCs w:val="24"/>
        </w:rPr>
        <w:t xml:space="preserve"> </w:t>
      </w:r>
      <w:r w:rsidR="005E6CC5" w:rsidRPr="0025784D">
        <w:rPr>
          <w:rFonts w:ascii="Arial" w:hAnsi="Arial" w:cs="Arial"/>
          <w:sz w:val="24"/>
          <w:szCs w:val="24"/>
        </w:rPr>
        <w:t>80</w:t>
      </w:r>
      <w:r w:rsidR="00D26929" w:rsidRPr="0025784D">
        <w:rPr>
          <w:rFonts w:ascii="Arial" w:hAnsi="Arial" w:cs="Arial"/>
          <w:sz w:val="24"/>
          <w:szCs w:val="24"/>
        </w:rPr>
        <w:t xml:space="preserve"> </w:t>
      </w:r>
      <w:r w:rsidR="00294EA3" w:rsidRPr="0025784D">
        <w:rPr>
          <w:rFonts w:ascii="Arial" w:hAnsi="Arial" w:cs="Arial"/>
          <w:sz w:val="24"/>
          <w:szCs w:val="24"/>
        </w:rPr>
        <w:t>lewe</w:t>
      </w:r>
      <w:r w:rsidR="0086564D" w:rsidRPr="0025784D">
        <w:rPr>
          <w:rFonts w:ascii="Arial" w:hAnsi="Arial" w:cs="Arial"/>
          <w:sz w:val="24"/>
          <w:szCs w:val="24"/>
        </w:rPr>
        <w:t>/prawe</w:t>
      </w:r>
      <w:r w:rsidR="004F6FA0" w:rsidRPr="0025784D">
        <w:rPr>
          <w:rFonts w:ascii="Arial" w:hAnsi="Arial" w:cs="Arial"/>
          <w:sz w:val="24"/>
          <w:szCs w:val="24"/>
        </w:rPr>
        <w:t>,</w:t>
      </w:r>
      <w:r w:rsidR="00305E56" w:rsidRPr="0025784D">
        <w:rPr>
          <w:rFonts w:ascii="Arial" w:hAnsi="Arial" w:cs="Arial"/>
          <w:sz w:val="24"/>
          <w:szCs w:val="24"/>
        </w:rPr>
        <w:t xml:space="preserve"> </w:t>
      </w:r>
      <w:r w:rsidR="004C7C3E" w:rsidRPr="0025784D">
        <w:rPr>
          <w:rFonts w:ascii="Arial" w:hAnsi="Arial" w:cs="Arial"/>
          <w:sz w:val="24"/>
          <w:szCs w:val="24"/>
        </w:rPr>
        <w:t>drzwi kuchenne</w:t>
      </w:r>
      <w:r w:rsidR="00567C12" w:rsidRPr="0025784D">
        <w:rPr>
          <w:rFonts w:ascii="Arial" w:hAnsi="Arial" w:cs="Arial"/>
          <w:sz w:val="24"/>
          <w:szCs w:val="24"/>
        </w:rPr>
        <w:t>:</w:t>
      </w:r>
      <w:r w:rsidR="00305E56" w:rsidRPr="0025784D">
        <w:rPr>
          <w:rFonts w:ascii="Arial" w:hAnsi="Arial" w:cs="Arial"/>
          <w:sz w:val="24"/>
          <w:szCs w:val="24"/>
        </w:rPr>
        <w:t xml:space="preserve"> </w:t>
      </w:r>
      <w:r w:rsidR="0086564D" w:rsidRPr="0025784D">
        <w:rPr>
          <w:rFonts w:ascii="Arial" w:hAnsi="Arial" w:cs="Arial"/>
          <w:sz w:val="24"/>
          <w:szCs w:val="24"/>
        </w:rPr>
        <w:t xml:space="preserve">80 lewe/prawe lub </w:t>
      </w:r>
      <w:r w:rsidR="00BC02D7" w:rsidRPr="0025784D">
        <w:rPr>
          <w:rFonts w:ascii="Arial" w:hAnsi="Arial" w:cs="Arial"/>
          <w:sz w:val="24"/>
          <w:szCs w:val="24"/>
        </w:rPr>
        <w:t>otwór</w:t>
      </w:r>
      <w:r w:rsidR="00CB7EB8" w:rsidRPr="0025784D">
        <w:rPr>
          <w:rFonts w:ascii="Arial" w:hAnsi="Arial" w:cs="Arial"/>
          <w:sz w:val="24"/>
          <w:szCs w:val="24"/>
        </w:rPr>
        <w:t xml:space="preserve"> </w:t>
      </w:r>
      <w:r w:rsidR="0086564D" w:rsidRPr="0025784D">
        <w:rPr>
          <w:rFonts w:ascii="Arial" w:hAnsi="Arial" w:cs="Arial"/>
          <w:sz w:val="24"/>
          <w:szCs w:val="24"/>
        </w:rPr>
        <w:t xml:space="preserve">drzwiowy </w:t>
      </w:r>
      <w:r w:rsidR="00CB7EB8" w:rsidRPr="0025784D">
        <w:rPr>
          <w:rFonts w:ascii="Arial" w:hAnsi="Arial" w:cs="Arial"/>
          <w:sz w:val="24"/>
          <w:szCs w:val="24"/>
        </w:rPr>
        <w:t>na szer.</w:t>
      </w:r>
      <w:r w:rsidR="00D26929" w:rsidRPr="0025784D">
        <w:rPr>
          <w:rFonts w:ascii="Arial" w:hAnsi="Arial" w:cs="Arial"/>
          <w:sz w:val="24"/>
          <w:szCs w:val="24"/>
        </w:rPr>
        <w:t xml:space="preserve"> 80 </w:t>
      </w:r>
      <w:r w:rsidR="0086564D" w:rsidRPr="0025784D">
        <w:rPr>
          <w:rFonts w:ascii="Arial" w:hAnsi="Arial" w:cs="Arial"/>
          <w:sz w:val="24"/>
          <w:szCs w:val="24"/>
        </w:rPr>
        <w:t>cm, drzwi</w:t>
      </w:r>
      <w:r w:rsidR="00B71074" w:rsidRPr="0025784D">
        <w:rPr>
          <w:rFonts w:ascii="Arial" w:hAnsi="Arial" w:cs="Arial"/>
          <w:sz w:val="24"/>
          <w:szCs w:val="24"/>
        </w:rPr>
        <w:t xml:space="preserve"> łazienkowe: 80 </w:t>
      </w:r>
      <w:r w:rsidR="00BF6931" w:rsidRPr="0025784D">
        <w:rPr>
          <w:rFonts w:ascii="Arial" w:hAnsi="Arial" w:cs="Arial"/>
          <w:sz w:val="24"/>
          <w:szCs w:val="24"/>
        </w:rPr>
        <w:t>prawe</w:t>
      </w:r>
      <w:r w:rsidR="0061595A" w:rsidRPr="0025784D">
        <w:rPr>
          <w:rFonts w:ascii="Arial" w:hAnsi="Arial" w:cs="Arial"/>
          <w:sz w:val="24"/>
          <w:szCs w:val="24"/>
        </w:rPr>
        <w:t xml:space="preserve"> </w:t>
      </w:r>
      <w:r w:rsidR="002C5BFF" w:rsidRPr="0025784D">
        <w:rPr>
          <w:rFonts w:ascii="Arial" w:hAnsi="Arial" w:cs="Arial"/>
          <w:sz w:val="24"/>
          <w:szCs w:val="24"/>
        </w:rPr>
        <w:t>otwierane na zewnątrz</w:t>
      </w:r>
      <w:r w:rsidR="00AA14B7" w:rsidRPr="0025784D">
        <w:rPr>
          <w:rFonts w:ascii="Arial" w:hAnsi="Arial" w:cs="Arial"/>
          <w:sz w:val="24"/>
          <w:szCs w:val="24"/>
        </w:rPr>
        <w:t>.</w:t>
      </w:r>
      <w:r w:rsidR="00542246" w:rsidRPr="0025784D">
        <w:rPr>
          <w:rFonts w:ascii="Arial" w:hAnsi="Arial" w:cs="Arial"/>
          <w:sz w:val="24"/>
          <w:szCs w:val="24"/>
        </w:rPr>
        <w:t xml:space="preserve">  </w:t>
      </w:r>
      <w:r w:rsidRPr="0025784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25784D">
        <w:rPr>
          <w:rFonts w:ascii="Arial" w:hAnsi="Arial" w:cs="Arial"/>
          <w:sz w:val="24"/>
          <w:szCs w:val="24"/>
        </w:rPr>
        <w:t>nawiewną o</w:t>
      </w:r>
      <w:r w:rsidRPr="0025784D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25784D" w:rsidRPr="0025784D">
        <w:rPr>
          <w:rFonts w:ascii="Arial" w:hAnsi="Arial" w:cs="Arial"/>
          <w:sz w:val="24"/>
          <w:szCs w:val="24"/>
        </w:rPr>
        <w:t xml:space="preserve"> (kratka o wymiarach 13,6cm x 45,8cm).</w:t>
      </w:r>
      <w:r w:rsidRPr="0025784D">
        <w:rPr>
          <w:rFonts w:ascii="Arial" w:hAnsi="Arial" w:cs="Arial"/>
          <w:sz w:val="24"/>
          <w:szCs w:val="24"/>
        </w:rPr>
        <w:t xml:space="preserve"> </w:t>
      </w:r>
    </w:p>
    <w:p w:rsidR="0086564D" w:rsidRDefault="0086564D" w:rsidP="0086564D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</w:t>
      </w:r>
      <w:bookmarkStart w:id="0" w:name="_GoBack"/>
      <w:bookmarkEnd w:id="0"/>
      <w:r w:rsidRPr="00500FFD">
        <w:rPr>
          <w:rFonts w:ascii="Arial" w:hAnsi="Arial" w:cs="Arial"/>
          <w:sz w:val="24"/>
          <w:szCs w:val="24"/>
        </w:rPr>
        <w:t xml:space="preserve"> był jednakowy bez progowy).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pokojach.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960FB0" w:rsidRPr="003D75CA" w:rsidRDefault="00960FB0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wspólnych. (wodno – 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 w:rsidR="0025784D"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5784D"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="005E56F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Default="00253325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Default="000F7991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</w:t>
      </w:r>
      <w:r w:rsidR="00C05032" w:rsidRPr="003D75CA">
        <w:rPr>
          <w:rFonts w:ascii="Arial" w:hAnsi="Arial" w:cs="Arial"/>
          <w:sz w:val="24"/>
          <w:szCs w:val="24"/>
        </w:rPr>
        <w:t>iana zamka w skrzynce pocztowej.</w:t>
      </w:r>
    </w:p>
    <w:p w:rsidR="00253325" w:rsidRDefault="00B436F3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Wyk</w:t>
      </w:r>
      <w:r w:rsidR="00E76563" w:rsidRPr="003D75CA">
        <w:rPr>
          <w:rFonts w:ascii="Arial" w:hAnsi="Arial" w:cs="Arial"/>
          <w:sz w:val="24"/>
          <w:szCs w:val="24"/>
        </w:rPr>
        <w:t>onanie instalacji dzw</w:t>
      </w:r>
      <w:r w:rsidR="0014359F" w:rsidRPr="003D75CA">
        <w:rPr>
          <w:rFonts w:ascii="Arial" w:hAnsi="Arial" w:cs="Arial"/>
          <w:sz w:val="24"/>
          <w:szCs w:val="24"/>
        </w:rPr>
        <w:t>onkowej, antenowe</w:t>
      </w:r>
      <w:r w:rsidR="00BC02D7" w:rsidRPr="003D75CA">
        <w:rPr>
          <w:rFonts w:ascii="Arial" w:hAnsi="Arial" w:cs="Arial"/>
          <w:sz w:val="24"/>
          <w:szCs w:val="24"/>
        </w:rPr>
        <w:t>j</w:t>
      </w:r>
      <w:r w:rsidR="0014359F" w:rsidRPr="003D75CA">
        <w:rPr>
          <w:rFonts w:ascii="Arial" w:hAnsi="Arial" w:cs="Arial"/>
          <w:sz w:val="24"/>
          <w:szCs w:val="24"/>
        </w:rPr>
        <w:t>, internetowej</w:t>
      </w:r>
      <w:r w:rsidRPr="003D75CA">
        <w:rPr>
          <w:rFonts w:ascii="Arial" w:hAnsi="Arial" w:cs="Arial"/>
          <w:sz w:val="24"/>
          <w:szCs w:val="24"/>
        </w:rPr>
        <w:t>.</w:t>
      </w:r>
    </w:p>
    <w:p w:rsidR="00294EA3" w:rsidRDefault="00FA5E05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</w:t>
      </w:r>
      <w:r w:rsidR="00CB7EB8" w:rsidRPr="003D75CA">
        <w:rPr>
          <w:rFonts w:ascii="Arial" w:hAnsi="Arial" w:cs="Arial"/>
          <w:sz w:val="24"/>
          <w:szCs w:val="24"/>
        </w:rPr>
        <w:t>ymiana słuchawki domofonowej</w:t>
      </w:r>
      <w:r w:rsidR="001304D6" w:rsidRPr="003D75CA">
        <w:rPr>
          <w:rFonts w:ascii="Arial" w:hAnsi="Arial" w:cs="Arial"/>
          <w:sz w:val="24"/>
          <w:szCs w:val="24"/>
        </w:rPr>
        <w:t xml:space="preserve"> w razie potrzeby.</w:t>
      </w:r>
    </w:p>
    <w:p w:rsidR="00294EA3" w:rsidRDefault="00294EA3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</w:t>
      </w:r>
      <w:r w:rsidRPr="003D75CA">
        <w:rPr>
          <w:rFonts w:ascii="Arial" w:hAnsi="Arial" w:cs="Arial"/>
          <w:sz w:val="24"/>
          <w:szCs w:val="24"/>
        </w:rPr>
        <w:br/>
        <w:t xml:space="preserve">ul. </w:t>
      </w:r>
      <w:r w:rsidR="0086564D">
        <w:rPr>
          <w:rFonts w:ascii="Arial" w:hAnsi="Arial" w:cs="Arial"/>
          <w:sz w:val="24"/>
          <w:szCs w:val="24"/>
        </w:rPr>
        <w:t>Komuny Paryskiej 3</w:t>
      </w:r>
      <w:r w:rsidRPr="003D75CA">
        <w:rPr>
          <w:rFonts w:ascii="Arial" w:hAnsi="Arial" w:cs="Arial"/>
          <w:sz w:val="24"/>
          <w:szCs w:val="24"/>
        </w:rPr>
        <w:t>.</w:t>
      </w:r>
    </w:p>
    <w:p w:rsidR="00DE3229" w:rsidRPr="003D75CA" w:rsidRDefault="00B21E0E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Informujemy 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25784D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3D75CA" w:rsidRDefault="00DE3229" w:rsidP="0086564D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C37CB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86564D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564D">
        <w:rPr>
          <w:rFonts w:ascii="Arial" w:hAnsi="Arial" w:cs="Arial"/>
          <w:sz w:val="24"/>
          <w:szCs w:val="24"/>
        </w:rPr>
        <w:t xml:space="preserve">Szacowanie wartości remontu ogółem: </w:t>
      </w:r>
      <w:r w:rsidR="0086564D" w:rsidRPr="0086564D">
        <w:rPr>
          <w:rFonts w:ascii="Arial" w:hAnsi="Arial" w:cs="Arial"/>
          <w:sz w:val="24"/>
          <w:szCs w:val="24"/>
        </w:rPr>
        <w:t>5</w:t>
      </w:r>
      <w:r w:rsidR="00393929">
        <w:rPr>
          <w:rFonts w:ascii="Arial" w:hAnsi="Arial" w:cs="Arial"/>
          <w:sz w:val="24"/>
          <w:szCs w:val="24"/>
        </w:rPr>
        <w:t>7,0</w:t>
      </w:r>
      <w:r w:rsidRPr="0086564D">
        <w:rPr>
          <w:rFonts w:ascii="Arial" w:hAnsi="Arial" w:cs="Arial"/>
          <w:sz w:val="24"/>
          <w:szCs w:val="24"/>
        </w:rPr>
        <w:t>00</w:t>
      </w:r>
      <w:r w:rsidR="00B20408" w:rsidRPr="0086564D">
        <w:rPr>
          <w:rFonts w:ascii="Arial" w:hAnsi="Arial" w:cs="Arial"/>
          <w:sz w:val="24"/>
          <w:szCs w:val="24"/>
        </w:rPr>
        <w:t>,00</w:t>
      </w:r>
      <w:r w:rsidRPr="0086564D">
        <w:rPr>
          <w:rFonts w:ascii="Arial" w:hAnsi="Arial" w:cs="Arial"/>
          <w:sz w:val="24"/>
          <w:szCs w:val="24"/>
        </w:rPr>
        <w:t xml:space="preserve"> zł</w:t>
      </w:r>
      <w:r w:rsidR="00B20408" w:rsidRPr="0086564D">
        <w:rPr>
          <w:rFonts w:ascii="Arial" w:hAnsi="Arial" w:cs="Arial"/>
          <w:sz w:val="24"/>
          <w:szCs w:val="24"/>
        </w:rPr>
        <w:t>.</w:t>
      </w:r>
    </w:p>
    <w:p w:rsidR="0086564D" w:rsidRPr="0086564D" w:rsidRDefault="0086564D" w:rsidP="0086564D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FC6ADC" w:rsidRPr="00500FFD" w:rsidRDefault="00FC6ADC" w:rsidP="0086564D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E57975" w:rsidRDefault="003D75CA" w:rsidP="00C37CBD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504450">
        <w:rPr>
          <w:rFonts w:ascii="Arial" w:hAnsi="Arial" w:cs="Arial"/>
          <w:sz w:val="24"/>
          <w:szCs w:val="24"/>
        </w:rPr>
        <w:t xml:space="preserve">   </w:t>
      </w:r>
      <w:r w:rsidR="00E57975" w:rsidRPr="003D75CA">
        <w:rPr>
          <w:rFonts w:ascii="Arial" w:hAnsi="Arial" w:cs="Arial"/>
          <w:sz w:val="24"/>
          <w:szCs w:val="24"/>
        </w:rPr>
        <w:t>Wszystkie prace należy wykonać zgodnie ze sztuką budowlaną oraz</w:t>
      </w:r>
      <w:r w:rsidR="00504450">
        <w:rPr>
          <w:rFonts w:ascii="Arial" w:hAnsi="Arial" w:cs="Arial"/>
          <w:sz w:val="24"/>
          <w:szCs w:val="24"/>
        </w:rPr>
        <w:br/>
        <w:t xml:space="preserve">     </w:t>
      </w:r>
      <w:r w:rsidR="00E57975" w:rsidRPr="003D75CA">
        <w:rPr>
          <w:rFonts w:ascii="Arial" w:hAnsi="Arial" w:cs="Arial"/>
          <w:sz w:val="24"/>
          <w:szCs w:val="24"/>
        </w:rPr>
        <w:t>obowiązującymi warunkami technicznymi, przepisami prawa budowlanego.</w:t>
      </w:r>
    </w:p>
    <w:p w:rsidR="004B615D" w:rsidRPr="004B615D" w:rsidRDefault="004B615D" w:rsidP="004B615D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3D75CA" w:rsidRDefault="00185D4C" w:rsidP="00C37CBD">
      <w:pPr>
        <w:pStyle w:val="Akapitzlist"/>
        <w:numPr>
          <w:ilvl w:val="1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B20408">
        <w:rPr>
          <w:rFonts w:ascii="Arial" w:hAnsi="Arial" w:cs="Arial"/>
          <w:sz w:val="24"/>
          <w:szCs w:val="24"/>
        </w:rPr>
        <w:br/>
      </w:r>
      <w:r w:rsidRPr="003D75CA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3D75CA">
        <w:rPr>
          <w:rFonts w:ascii="Arial" w:hAnsi="Arial" w:cs="Arial"/>
          <w:sz w:val="24"/>
          <w:szCs w:val="24"/>
        </w:rPr>
        <w:br/>
      </w:r>
      <w:r w:rsidRPr="003D75CA">
        <w:rPr>
          <w:rFonts w:ascii="Arial" w:hAnsi="Arial" w:cs="Arial"/>
          <w:sz w:val="24"/>
          <w:szCs w:val="24"/>
        </w:rPr>
        <w:t>w mieszkaniu.</w:t>
      </w:r>
    </w:p>
    <w:p w:rsidR="008344FB" w:rsidRPr="003D75CA" w:rsidRDefault="00F84256" w:rsidP="00C37CBD">
      <w:pPr>
        <w:pStyle w:val="Akapitzlist"/>
        <w:numPr>
          <w:ilvl w:val="1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3D75CA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F0A" w:rsidRDefault="008B5F0A" w:rsidP="00305E56">
      <w:pPr>
        <w:spacing w:after="0" w:line="240" w:lineRule="auto"/>
      </w:pPr>
      <w:r>
        <w:separator/>
      </w:r>
    </w:p>
  </w:endnote>
  <w:endnote w:type="continuationSeparator" w:id="0">
    <w:p w:rsidR="008B5F0A" w:rsidRDefault="008B5F0A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F0A" w:rsidRDefault="008B5F0A" w:rsidP="00305E56">
      <w:pPr>
        <w:spacing w:after="0" w:line="240" w:lineRule="auto"/>
      </w:pPr>
      <w:r>
        <w:separator/>
      </w:r>
    </w:p>
  </w:footnote>
  <w:footnote w:type="continuationSeparator" w:id="0">
    <w:p w:rsidR="008B5F0A" w:rsidRDefault="008B5F0A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2" w15:restartNumberingAfterBreak="0">
    <w:nsid w:val="25642238"/>
    <w:multiLevelType w:val="multilevel"/>
    <w:tmpl w:val="E91C7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BF1604"/>
    <w:multiLevelType w:val="multilevel"/>
    <w:tmpl w:val="A20EA26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9" w15:restartNumberingAfterBreak="0">
    <w:nsid w:val="7F7A3CA4"/>
    <w:multiLevelType w:val="multilevel"/>
    <w:tmpl w:val="5EAA21B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  <w:num w:numId="11">
    <w:abstractNumId w:val="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038ED"/>
    <w:rsid w:val="000276D1"/>
    <w:rsid w:val="0006526F"/>
    <w:rsid w:val="00065A00"/>
    <w:rsid w:val="00075684"/>
    <w:rsid w:val="00076CD5"/>
    <w:rsid w:val="000A42FC"/>
    <w:rsid w:val="000A67F1"/>
    <w:rsid w:val="000B68A0"/>
    <w:rsid w:val="000E781F"/>
    <w:rsid w:val="000F2BBC"/>
    <w:rsid w:val="000F7991"/>
    <w:rsid w:val="00101372"/>
    <w:rsid w:val="00111E18"/>
    <w:rsid w:val="001259B2"/>
    <w:rsid w:val="001304D6"/>
    <w:rsid w:val="00135790"/>
    <w:rsid w:val="00140982"/>
    <w:rsid w:val="0014359F"/>
    <w:rsid w:val="00157AA3"/>
    <w:rsid w:val="00172E6C"/>
    <w:rsid w:val="00185D4C"/>
    <w:rsid w:val="001A1C9D"/>
    <w:rsid w:val="001C50B6"/>
    <w:rsid w:val="001E0010"/>
    <w:rsid w:val="001F4FDF"/>
    <w:rsid w:val="002225BC"/>
    <w:rsid w:val="00225DA9"/>
    <w:rsid w:val="00241A1A"/>
    <w:rsid w:val="00253325"/>
    <w:rsid w:val="0025784D"/>
    <w:rsid w:val="002769D9"/>
    <w:rsid w:val="00291552"/>
    <w:rsid w:val="00294EA3"/>
    <w:rsid w:val="00297060"/>
    <w:rsid w:val="002A0B0E"/>
    <w:rsid w:val="002C5BFF"/>
    <w:rsid w:val="002F3C24"/>
    <w:rsid w:val="00302F72"/>
    <w:rsid w:val="00305E56"/>
    <w:rsid w:val="00316A53"/>
    <w:rsid w:val="0034457D"/>
    <w:rsid w:val="00344752"/>
    <w:rsid w:val="00352336"/>
    <w:rsid w:val="00357016"/>
    <w:rsid w:val="00392E41"/>
    <w:rsid w:val="00393929"/>
    <w:rsid w:val="003B4351"/>
    <w:rsid w:val="003D75CA"/>
    <w:rsid w:val="003E2D07"/>
    <w:rsid w:val="003E374A"/>
    <w:rsid w:val="004179EE"/>
    <w:rsid w:val="004221F2"/>
    <w:rsid w:val="00424162"/>
    <w:rsid w:val="00425E0C"/>
    <w:rsid w:val="00427598"/>
    <w:rsid w:val="00431334"/>
    <w:rsid w:val="00436F12"/>
    <w:rsid w:val="00446DFC"/>
    <w:rsid w:val="00464052"/>
    <w:rsid w:val="004848A3"/>
    <w:rsid w:val="00494953"/>
    <w:rsid w:val="004B615D"/>
    <w:rsid w:val="004C4682"/>
    <w:rsid w:val="004C7C3E"/>
    <w:rsid w:val="004F6FA0"/>
    <w:rsid w:val="004F7B3C"/>
    <w:rsid w:val="0050019E"/>
    <w:rsid w:val="00500FFD"/>
    <w:rsid w:val="00501D51"/>
    <w:rsid w:val="00504450"/>
    <w:rsid w:val="00516BF7"/>
    <w:rsid w:val="00520AD0"/>
    <w:rsid w:val="005309E7"/>
    <w:rsid w:val="00535BC3"/>
    <w:rsid w:val="00542246"/>
    <w:rsid w:val="00543FF4"/>
    <w:rsid w:val="00564C69"/>
    <w:rsid w:val="00567C12"/>
    <w:rsid w:val="00581B2E"/>
    <w:rsid w:val="005972BA"/>
    <w:rsid w:val="005A2C72"/>
    <w:rsid w:val="005B214B"/>
    <w:rsid w:val="005B292E"/>
    <w:rsid w:val="005C1A2A"/>
    <w:rsid w:val="005C7AAD"/>
    <w:rsid w:val="005E56FA"/>
    <w:rsid w:val="005E6CC5"/>
    <w:rsid w:val="0060175A"/>
    <w:rsid w:val="0061595A"/>
    <w:rsid w:val="006428CE"/>
    <w:rsid w:val="00665871"/>
    <w:rsid w:val="00694DC4"/>
    <w:rsid w:val="006B13E1"/>
    <w:rsid w:val="006D6465"/>
    <w:rsid w:val="006E0EA1"/>
    <w:rsid w:val="006F4BB6"/>
    <w:rsid w:val="007302F3"/>
    <w:rsid w:val="00732889"/>
    <w:rsid w:val="00734848"/>
    <w:rsid w:val="0073715D"/>
    <w:rsid w:val="0074349B"/>
    <w:rsid w:val="00751A97"/>
    <w:rsid w:val="00752843"/>
    <w:rsid w:val="007531C0"/>
    <w:rsid w:val="007566E0"/>
    <w:rsid w:val="007852DE"/>
    <w:rsid w:val="00795CF3"/>
    <w:rsid w:val="007B1A88"/>
    <w:rsid w:val="007B517D"/>
    <w:rsid w:val="007C1FD7"/>
    <w:rsid w:val="007E4389"/>
    <w:rsid w:val="007F7A6E"/>
    <w:rsid w:val="00804D5E"/>
    <w:rsid w:val="008344FB"/>
    <w:rsid w:val="008464A5"/>
    <w:rsid w:val="008509AE"/>
    <w:rsid w:val="008528DC"/>
    <w:rsid w:val="00863287"/>
    <w:rsid w:val="008640FB"/>
    <w:rsid w:val="0086564D"/>
    <w:rsid w:val="00874495"/>
    <w:rsid w:val="00884024"/>
    <w:rsid w:val="008B5F0A"/>
    <w:rsid w:val="008D3DB6"/>
    <w:rsid w:val="008F1BE6"/>
    <w:rsid w:val="008F5221"/>
    <w:rsid w:val="008F64BD"/>
    <w:rsid w:val="00904F04"/>
    <w:rsid w:val="00923938"/>
    <w:rsid w:val="00933748"/>
    <w:rsid w:val="00934906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108BB"/>
    <w:rsid w:val="00A159CF"/>
    <w:rsid w:val="00A20587"/>
    <w:rsid w:val="00A24DF6"/>
    <w:rsid w:val="00A37B51"/>
    <w:rsid w:val="00A42227"/>
    <w:rsid w:val="00A551BE"/>
    <w:rsid w:val="00A85CDA"/>
    <w:rsid w:val="00AA14B7"/>
    <w:rsid w:val="00AD1CCF"/>
    <w:rsid w:val="00AE1640"/>
    <w:rsid w:val="00AF401E"/>
    <w:rsid w:val="00AF7A97"/>
    <w:rsid w:val="00B050A9"/>
    <w:rsid w:val="00B12524"/>
    <w:rsid w:val="00B20408"/>
    <w:rsid w:val="00B21E0E"/>
    <w:rsid w:val="00B31DD9"/>
    <w:rsid w:val="00B33672"/>
    <w:rsid w:val="00B436F3"/>
    <w:rsid w:val="00B44A25"/>
    <w:rsid w:val="00B51F4A"/>
    <w:rsid w:val="00B71074"/>
    <w:rsid w:val="00B85506"/>
    <w:rsid w:val="00BB2185"/>
    <w:rsid w:val="00BC02D7"/>
    <w:rsid w:val="00BC191F"/>
    <w:rsid w:val="00BC2683"/>
    <w:rsid w:val="00BF6931"/>
    <w:rsid w:val="00C05032"/>
    <w:rsid w:val="00C3315B"/>
    <w:rsid w:val="00C34E92"/>
    <w:rsid w:val="00C37CBD"/>
    <w:rsid w:val="00C50703"/>
    <w:rsid w:val="00C92049"/>
    <w:rsid w:val="00CB7EB8"/>
    <w:rsid w:val="00CC2B00"/>
    <w:rsid w:val="00CE53CA"/>
    <w:rsid w:val="00CF7641"/>
    <w:rsid w:val="00D001D9"/>
    <w:rsid w:val="00D05406"/>
    <w:rsid w:val="00D26929"/>
    <w:rsid w:val="00D51702"/>
    <w:rsid w:val="00D5778A"/>
    <w:rsid w:val="00D642DE"/>
    <w:rsid w:val="00D80D94"/>
    <w:rsid w:val="00D9120D"/>
    <w:rsid w:val="00DC6DBB"/>
    <w:rsid w:val="00DD2323"/>
    <w:rsid w:val="00DE3229"/>
    <w:rsid w:val="00DE4D85"/>
    <w:rsid w:val="00DF0D75"/>
    <w:rsid w:val="00E0051C"/>
    <w:rsid w:val="00E010F6"/>
    <w:rsid w:val="00E13DBB"/>
    <w:rsid w:val="00E22D9E"/>
    <w:rsid w:val="00E31B8B"/>
    <w:rsid w:val="00E50F6F"/>
    <w:rsid w:val="00E57975"/>
    <w:rsid w:val="00E617FE"/>
    <w:rsid w:val="00E76563"/>
    <w:rsid w:val="00E91CEE"/>
    <w:rsid w:val="00E95250"/>
    <w:rsid w:val="00EA0164"/>
    <w:rsid w:val="00EA2EE6"/>
    <w:rsid w:val="00ED05B5"/>
    <w:rsid w:val="00ED7D27"/>
    <w:rsid w:val="00F0002D"/>
    <w:rsid w:val="00F058EF"/>
    <w:rsid w:val="00F168EB"/>
    <w:rsid w:val="00F16D43"/>
    <w:rsid w:val="00F17366"/>
    <w:rsid w:val="00F23388"/>
    <w:rsid w:val="00F424E3"/>
    <w:rsid w:val="00F52943"/>
    <w:rsid w:val="00F5400D"/>
    <w:rsid w:val="00F60230"/>
    <w:rsid w:val="00F67C01"/>
    <w:rsid w:val="00F763E1"/>
    <w:rsid w:val="00F84256"/>
    <w:rsid w:val="00F954F2"/>
    <w:rsid w:val="00FA5E05"/>
    <w:rsid w:val="00FB524C"/>
    <w:rsid w:val="00FC6ADC"/>
    <w:rsid w:val="00FD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F013"/>
  <w15:docId w15:val="{560D9ADF-0FDC-4513-9AA3-75D74D25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137F4F79</Template>
  <TotalTime>333</TotalTime>
  <Pages>4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9</cp:revision>
  <cp:lastPrinted>2026-01-14T07:27:00Z</cp:lastPrinted>
  <dcterms:created xsi:type="dcterms:W3CDTF">2025-09-10T11:53:00Z</dcterms:created>
  <dcterms:modified xsi:type="dcterms:W3CDTF">2026-01-20T07:27:00Z</dcterms:modified>
</cp:coreProperties>
</file>